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E9" w:rsidRPr="008F5668" w:rsidRDefault="00D426E9" w:rsidP="00030BB7">
      <w:pPr>
        <w:pStyle w:val="ListParagraph"/>
        <w:numPr>
          <w:ilvl w:val="0"/>
          <w:numId w:val="14"/>
        </w:numPr>
        <w:spacing w:before="240" w:line="240" w:lineRule="auto"/>
        <w:rPr>
          <w:rFonts w:ascii="Gadugi" w:hAnsi="Gadugi"/>
          <w:b/>
          <w:sz w:val="24"/>
          <w:szCs w:val="24"/>
        </w:rPr>
      </w:pPr>
      <w:bookmarkStart w:id="0" w:name="_GoBack"/>
      <w:bookmarkEnd w:id="0"/>
      <w:r w:rsidRPr="008F5668">
        <w:rPr>
          <w:rFonts w:ascii="Gadugi" w:hAnsi="Gadugi"/>
          <w:b/>
          <w:sz w:val="24"/>
          <w:szCs w:val="24"/>
        </w:rPr>
        <w:t>PURPOSE</w:t>
      </w:r>
    </w:p>
    <w:p w:rsidR="004B7CDA" w:rsidRDefault="00D426E9" w:rsidP="00030BB7">
      <w:pPr>
        <w:pStyle w:val="NoSpacing"/>
        <w:spacing w:before="240" w:after="160"/>
        <w:ind w:left="360"/>
        <w:rPr>
          <w:rFonts w:ascii="Gadugi" w:hAnsi="Gadugi"/>
        </w:rPr>
      </w:pPr>
      <w:r w:rsidRPr="008F5668">
        <w:rPr>
          <w:rFonts w:ascii="Gadugi" w:hAnsi="Gadugi"/>
        </w:rPr>
        <w:t xml:space="preserve">Clayton State University </w:t>
      </w:r>
      <w:r w:rsidR="00483F2A" w:rsidRPr="008F5668">
        <w:rPr>
          <w:rFonts w:ascii="Gadugi" w:hAnsi="Gadugi"/>
        </w:rPr>
        <w:t>(“</w:t>
      </w:r>
      <w:r w:rsidR="00821C29">
        <w:rPr>
          <w:rFonts w:ascii="Gadugi" w:hAnsi="Gadugi"/>
        </w:rPr>
        <w:t>CSU” or “the University</w:t>
      </w:r>
      <w:r w:rsidR="00483F2A" w:rsidRPr="008F5668">
        <w:rPr>
          <w:rFonts w:ascii="Gadugi" w:hAnsi="Gadugi"/>
        </w:rPr>
        <w:t xml:space="preserve">”) </w:t>
      </w:r>
      <w:r w:rsidRPr="008F5668">
        <w:rPr>
          <w:rFonts w:ascii="Gadugi" w:hAnsi="Gadugi"/>
        </w:rPr>
        <w:t>is committed to providing a workplace conducive to open discussion of the University’s business practices</w:t>
      </w:r>
      <w:r w:rsidR="007518AA" w:rsidRPr="008F5668">
        <w:rPr>
          <w:rFonts w:ascii="Gadugi" w:hAnsi="Gadugi"/>
        </w:rPr>
        <w:t xml:space="preserve"> and operations</w:t>
      </w:r>
      <w:r w:rsidRPr="008F5668">
        <w:rPr>
          <w:rFonts w:ascii="Gadugi" w:hAnsi="Gadugi"/>
        </w:rPr>
        <w:t xml:space="preserve">. </w:t>
      </w:r>
      <w:r w:rsidR="00BE4EB5" w:rsidRPr="00BE4EB5">
        <w:rPr>
          <w:rFonts w:ascii="Gadugi" w:hAnsi="Gadugi"/>
        </w:rPr>
        <w:t xml:space="preserve">This mission demands integrity, good judgment and dedication to public service from all members of the </w:t>
      </w:r>
      <w:r w:rsidR="00821C29">
        <w:rPr>
          <w:rFonts w:ascii="Gadugi" w:hAnsi="Gadugi"/>
        </w:rPr>
        <w:t>University</w:t>
      </w:r>
      <w:r w:rsidR="00BE4EB5">
        <w:rPr>
          <w:rFonts w:ascii="Gadugi" w:hAnsi="Gadugi"/>
        </w:rPr>
        <w:t xml:space="preserve"> </w:t>
      </w:r>
      <w:r w:rsidR="006F3A2C">
        <w:rPr>
          <w:rFonts w:ascii="Gadugi" w:hAnsi="Gadugi"/>
        </w:rPr>
        <w:t>c</w:t>
      </w:r>
      <w:r w:rsidR="00BE4EB5" w:rsidRPr="00BE4EB5">
        <w:rPr>
          <w:rFonts w:ascii="Gadugi" w:hAnsi="Gadugi"/>
        </w:rPr>
        <w:t xml:space="preserve">ommunity.  </w:t>
      </w:r>
      <w:r w:rsidR="00821C29">
        <w:rPr>
          <w:rFonts w:ascii="Gadugi" w:hAnsi="Gadugi"/>
        </w:rPr>
        <w:t>University</w:t>
      </w:r>
      <w:r w:rsidR="00BE4EB5" w:rsidRPr="00BE4EB5">
        <w:rPr>
          <w:rFonts w:ascii="Gadugi" w:hAnsi="Gadugi"/>
        </w:rPr>
        <w:t xml:space="preserve"> employees have an affirmative duty to report wrongdoing in a timely manner and to refrain from retaliating against those who report violations or assist with authorized investigations. </w:t>
      </w:r>
    </w:p>
    <w:p w:rsidR="006F3A2C" w:rsidRDefault="00D426E9" w:rsidP="00030BB7">
      <w:pPr>
        <w:pStyle w:val="NoSpacing"/>
        <w:spacing w:before="240" w:after="160"/>
        <w:ind w:left="360"/>
        <w:rPr>
          <w:rFonts w:ascii="Gadugi" w:hAnsi="Gadugi"/>
        </w:rPr>
      </w:pPr>
      <w:r w:rsidRPr="008F5668">
        <w:rPr>
          <w:rFonts w:ascii="Gadugi" w:hAnsi="Gadugi"/>
        </w:rPr>
        <w:t>The purpos</w:t>
      </w:r>
      <w:r w:rsidR="00832E9D" w:rsidRPr="008F5668">
        <w:rPr>
          <w:rFonts w:ascii="Gadugi" w:hAnsi="Gadugi"/>
        </w:rPr>
        <w:t xml:space="preserve">e of this policy is to reassure </w:t>
      </w:r>
      <w:r w:rsidRPr="008F5668">
        <w:rPr>
          <w:rFonts w:ascii="Gadugi" w:hAnsi="Gadugi"/>
        </w:rPr>
        <w:t xml:space="preserve">University employees that they can raise workplace concerns regarding alleged violations of </w:t>
      </w:r>
      <w:r w:rsidR="00832E9D" w:rsidRPr="008F5668">
        <w:rPr>
          <w:rFonts w:ascii="Gadugi" w:hAnsi="Gadugi"/>
        </w:rPr>
        <w:t>Board of Regents</w:t>
      </w:r>
      <w:r w:rsidR="00A01CC4">
        <w:rPr>
          <w:rFonts w:ascii="Gadugi" w:hAnsi="Gadugi"/>
        </w:rPr>
        <w:t xml:space="preserve"> (“BOR”)</w:t>
      </w:r>
      <w:r w:rsidR="00832E9D" w:rsidRPr="008F5668">
        <w:rPr>
          <w:rFonts w:ascii="Gadugi" w:hAnsi="Gadugi"/>
        </w:rPr>
        <w:t xml:space="preserve"> and </w:t>
      </w:r>
      <w:r w:rsidR="00821C29">
        <w:rPr>
          <w:rFonts w:ascii="Gadugi" w:hAnsi="Gadugi"/>
        </w:rPr>
        <w:t>University</w:t>
      </w:r>
      <w:r w:rsidR="00483F2A" w:rsidRPr="008F5668">
        <w:rPr>
          <w:rFonts w:ascii="Gadugi" w:hAnsi="Gadugi"/>
        </w:rPr>
        <w:t xml:space="preserve"> </w:t>
      </w:r>
      <w:r w:rsidRPr="008F5668">
        <w:rPr>
          <w:rFonts w:ascii="Gadugi" w:hAnsi="Gadugi"/>
        </w:rPr>
        <w:t xml:space="preserve">policy or local, State or Federal law without retaliation. </w:t>
      </w:r>
    </w:p>
    <w:p w:rsidR="004B7CDA" w:rsidRDefault="00D426E9" w:rsidP="00030BB7">
      <w:pPr>
        <w:pStyle w:val="NoSpacing"/>
        <w:spacing w:before="240" w:after="160"/>
        <w:ind w:left="360"/>
        <w:rPr>
          <w:rStyle w:val="CharacterStyle2"/>
          <w:rFonts w:ascii="Gadugi" w:hAnsi="Gadugi"/>
          <w:bCs/>
          <w:spacing w:val="-5"/>
          <w:w w:val="105"/>
          <w:sz w:val="24"/>
          <w:szCs w:val="24"/>
        </w:rPr>
      </w:pPr>
      <w:r w:rsidRPr="008F5668">
        <w:rPr>
          <w:rFonts w:ascii="Gadugi" w:hAnsi="Gadugi"/>
        </w:rPr>
        <w:t xml:space="preserve">This policy is consistent with </w:t>
      </w:r>
      <w:r w:rsidRPr="008F5668">
        <w:rPr>
          <w:rFonts w:ascii="Gadugi" w:hAnsi="Gadugi"/>
          <w:color w:val="000000"/>
          <w:shd w:val="clear" w:color="auto" w:fill="FFFFFF"/>
        </w:rPr>
        <w:t xml:space="preserve">O.C.G.A. 45-1-4 (2010) </w:t>
      </w:r>
      <w:r w:rsidR="00832E9D" w:rsidRPr="008F5668">
        <w:rPr>
          <w:rFonts w:ascii="Gadugi" w:hAnsi="Gadugi"/>
          <w:color w:val="000000"/>
          <w:shd w:val="clear" w:color="auto" w:fill="FFFFFF"/>
        </w:rPr>
        <w:t>entitled “</w:t>
      </w:r>
      <w:r w:rsidRPr="008F5668">
        <w:rPr>
          <w:rFonts w:ascii="Gadugi" w:hAnsi="Gadugi"/>
          <w:color w:val="000000"/>
          <w:shd w:val="clear" w:color="auto" w:fill="FFFFFF"/>
        </w:rPr>
        <w:t>Complaints or information from public employees as to fraud, waste, and abuse in state programs and operations</w:t>
      </w:r>
      <w:r w:rsidR="00832E9D" w:rsidRPr="008F5668">
        <w:rPr>
          <w:rFonts w:ascii="Gadugi" w:hAnsi="Gadugi"/>
          <w:color w:val="000000"/>
          <w:shd w:val="clear" w:color="auto" w:fill="FFFFFF"/>
        </w:rPr>
        <w:t>.”</w:t>
      </w:r>
      <w:r w:rsidRPr="008F5668">
        <w:rPr>
          <w:rStyle w:val="apple-converted-space"/>
          <w:rFonts w:ascii="Gadugi" w:hAnsi="Gadugi"/>
          <w:color w:val="000000"/>
          <w:shd w:val="clear" w:color="auto" w:fill="FFFFFF"/>
        </w:rPr>
        <w:t> </w:t>
      </w:r>
      <w:r w:rsidR="00F83CBB" w:rsidRPr="008F5668">
        <w:rPr>
          <w:rStyle w:val="apple-converted-space"/>
          <w:rFonts w:ascii="Gadugi" w:hAnsi="Gadugi"/>
          <w:color w:val="000000"/>
          <w:shd w:val="clear" w:color="auto" w:fill="FFFFFF"/>
        </w:rPr>
        <w:t xml:space="preserve"> In addition, this policy is i</w:t>
      </w:r>
      <w:r w:rsidR="00F83CBB" w:rsidRPr="008F5668">
        <w:rPr>
          <w:rStyle w:val="CharacterStyle2"/>
          <w:rFonts w:ascii="Gadugi" w:hAnsi="Gadugi"/>
          <w:bCs/>
          <w:spacing w:val="-5"/>
          <w:w w:val="105"/>
          <w:sz w:val="24"/>
          <w:szCs w:val="24"/>
        </w:rPr>
        <w:t xml:space="preserve">n conformance with </w:t>
      </w:r>
      <w:r w:rsidR="00A01CC4">
        <w:rPr>
          <w:rStyle w:val="CharacterStyle2"/>
          <w:rFonts w:ascii="Gadugi" w:hAnsi="Gadugi"/>
          <w:bCs/>
          <w:spacing w:val="-5"/>
          <w:w w:val="105"/>
          <w:sz w:val="24"/>
          <w:szCs w:val="24"/>
        </w:rPr>
        <w:t>BOR</w:t>
      </w:r>
      <w:r w:rsidR="00563158" w:rsidRPr="008F5668">
        <w:rPr>
          <w:rStyle w:val="CharacterStyle2"/>
          <w:rFonts w:ascii="Gadugi" w:hAnsi="Gadugi"/>
          <w:bCs/>
          <w:spacing w:val="-5"/>
          <w:w w:val="105"/>
          <w:sz w:val="24"/>
          <w:szCs w:val="24"/>
        </w:rPr>
        <w:t xml:space="preserve"> </w:t>
      </w:r>
      <w:r w:rsidR="00F83CBB" w:rsidRPr="008F5668">
        <w:rPr>
          <w:rStyle w:val="CharacterStyle2"/>
          <w:rFonts w:ascii="Gadugi" w:hAnsi="Gadugi"/>
          <w:bCs/>
          <w:spacing w:val="-5"/>
          <w:w w:val="105"/>
          <w:sz w:val="24"/>
          <w:szCs w:val="24"/>
        </w:rPr>
        <w:t>policy</w:t>
      </w:r>
      <w:r w:rsidR="006F3A2C">
        <w:rPr>
          <w:rStyle w:val="CharacterStyle2"/>
          <w:rFonts w:ascii="Gadugi" w:hAnsi="Gadugi"/>
          <w:bCs/>
          <w:spacing w:val="-5"/>
          <w:w w:val="105"/>
          <w:sz w:val="24"/>
          <w:szCs w:val="24"/>
        </w:rPr>
        <w:t xml:space="preserve"> 16.4 Reporting Wrongdoing and</w:t>
      </w:r>
      <w:r w:rsidR="00F83CBB" w:rsidRPr="008F5668">
        <w:rPr>
          <w:rStyle w:val="CharacterStyle2"/>
          <w:rFonts w:ascii="Gadugi" w:hAnsi="Gadugi"/>
          <w:bCs/>
          <w:spacing w:val="-5"/>
          <w:w w:val="105"/>
          <w:sz w:val="24"/>
          <w:szCs w:val="24"/>
        </w:rPr>
        <w:t xml:space="preserve"> 16.5, Ethics &amp; Compliance Hotlines. </w:t>
      </w:r>
      <w:r w:rsidR="00821C29">
        <w:rPr>
          <w:rStyle w:val="CharacterStyle2"/>
          <w:rFonts w:ascii="Gadugi" w:hAnsi="Gadugi"/>
          <w:bCs/>
          <w:spacing w:val="-5"/>
          <w:w w:val="105"/>
          <w:sz w:val="24"/>
          <w:szCs w:val="24"/>
        </w:rPr>
        <w:t xml:space="preserve"> The University</w:t>
      </w:r>
      <w:r w:rsidR="00F83CBB" w:rsidRPr="008F5668">
        <w:rPr>
          <w:rStyle w:val="CharacterStyle2"/>
          <w:rFonts w:ascii="Gadugi" w:hAnsi="Gadugi"/>
          <w:bCs/>
          <w:spacing w:val="-5"/>
          <w:w w:val="105"/>
          <w:sz w:val="24"/>
          <w:szCs w:val="24"/>
        </w:rPr>
        <w:t xml:space="preserve"> incorporates the aforementioned </w:t>
      </w:r>
      <w:r w:rsidR="008D43E5">
        <w:rPr>
          <w:rStyle w:val="CharacterStyle2"/>
          <w:rFonts w:ascii="Gadugi" w:hAnsi="Gadugi"/>
          <w:bCs/>
          <w:spacing w:val="-5"/>
          <w:w w:val="105"/>
          <w:sz w:val="24"/>
          <w:szCs w:val="24"/>
        </w:rPr>
        <w:t xml:space="preserve">policies into this policy </w:t>
      </w:r>
      <w:r w:rsidR="00F83CBB" w:rsidRPr="008F5668">
        <w:rPr>
          <w:rStyle w:val="CharacterStyle2"/>
          <w:rFonts w:ascii="Gadugi" w:hAnsi="Gadugi"/>
          <w:bCs/>
          <w:spacing w:val="-5"/>
          <w:w w:val="105"/>
          <w:sz w:val="24"/>
          <w:szCs w:val="24"/>
        </w:rPr>
        <w:t>and has adopted these process</w:t>
      </w:r>
      <w:r w:rsidR="008D43E5">
        <w:rPr>
          <w:rStyle w:val="CharacterStyle2"/>
          <w:rFonts w:ascii="Gadugi" w:hAnsi="Gadugi"/>
          <w:bCs/>
          <w:spacing w:val="-5"/>
          <w:w w:val="105"/>
          <w:sz w:val="24"/>
          <w:szCs w:val="24"/>
        </w:rPr>
        <w:t>es</w:t>
      </w:r>
      <w:r w:rsidR="00F83CBB" w:rsidRPr="008F5668">
        <w:rPr>
          <w:rStyle w:val="CharacterStyle2"/>
          <w:rFonts w:ascii="Gadugi" w:hAnsi="Gadugi"/>
          <w:bCs/>
          <w:spacing w:val="-5"/>
          <w:w w:val="105"/>
          <w:sz w:val="24"/>
          <w:szCs w:val="24"/>
        </w:rPr>
        <w:t xml:space="preserve"> and procedures. </w:t>
      </w:r>
    </w:p>
    <w:p w:rsidR="00F83CBB" w:rsidRPr="00030BB7" w:rsidRDefault="006F3A2C" w:rsidP="00030BB7">
      <w:pPr>
        <w:pStyle w:val="NoSpacing"/>
        <w:spacing w:before="240" w:after="160"/>
        <w:ind w:left="360"/>
        <w:rPr>
          <w:rFonts w:ascii="Gadugi" w:hAnsi="Gadugi"/>
          <w:bCs/>
          <w:spacing w:val="-5"/>
          <w:w w:val="105"/>
        </w:rPr>
      </w:pPr>
      <w:r>
        <w:rPr>
          <w:rStyle w:val="CharacterStyle2"/>
          <w:rFonts w:ascii="Gadugi" w:hAnsi="Gadugi"/>
          <w:bCs/>
          <w:spacing w:val="-5"/>
          <w:w w:val="105"/>
          <w:sz w:val="24"/>
          <w:szCs w:val="24"/>
        </w:rPr>
        <w:t xml:space="preserve">Also, </w:t>
      </w:r>
      <w:r w:rsidR="00821C29">
        <w:rPr>
          <w:rStyle w:val="CharacterStyle2"/>
          <w:rFonts w:ascii="Gadugi" w:hAnsi="Gadugi"/>
          <w:bCs/>
          <w:spacing w:val="-5"/>
          <w:w w:val="105"/>
          <w:sz w:val="24"/>
          <w:szCs w:val="24"/>
        </w:rPr>
        <w:t>the University</w:t>
      </w:r>
      <w:r w:rsidR="004B7CDA">
        <w:rPr>
          <w:rStyle w:val="CharacterStyle2"/>
          <w:rFonts w:ascii="Gadugi" w:hAnsi="Gadugi"/>
          <w:bCs/>
          <w:spacing w:val="-5"/>
          <w:w w:val="105"/>
          <w:sz w:val="24"/>
          <w:szCs w:val="24"/>
        </w:rPr>
        <w:t xml:space="preserve"> </w:t>
      </w:r>
      <w:r w:rsidR="004B7CDA" w:rsidRPr="004B7CDA">
        <w:rPr>
          <w:rStyle w:val="CharacterStyle2"/>
          <w:rFonts w:ascii="Gadugi" w:hAnsi="Gadugi"/>
          <w:bCs/>
          <w:spacing w:val="-5"/>
          <w:w w:val="105"/>
          <w:sz w:val="24"/>
          <w:szCs w:val="24"/>
        </w:rPr>
        <w:t xml:space="preserve">is committed to preventing and detecting fraud, waste, abuse, and other forms of wrongdoing and taking action when wrongdoing occurs.  It is the policy of </w:t>
      </w:r>
      <w:r w:rsidR="00821C29">
        <w:rPr>
          <w:rStyle w:val="CharacterStyle2"/>
          <w:rFonts w:ascii="Gadugi" w:hAnsi="Gadugi"/>
          <w:bCs/>
          <w:spacing w:val="-5"/>
          <w:w w:val="105"/>
          <w:sz w:val="24"/>
          <w:szCs w:val="24"/>
        </w:rPr>
        <w:t>the University</w:t>
      </w:r>
      <w:r w:rsidR="004B7CDA" w:rsidRPr="004B7CDA">
        <w:rPr>
          <w:rStyle w:val="CharacterStyle2"/>
          <w:rFonts w:ascii="Gadugi" w:hAnsi="Gadugi"/>
          <w:bCs/>
          <w:spacing w:val="-5"/>
          <w:w w:val="105"/>
          <w:sz w:val="24"/>
          <w:szCs w:val="24"/>
        </w:rPr>
        <w:t xml:space="preserve"> to refer all criminal acts to la</w:t>
      </w:r>
      <w:r w:rsidR="00030BB7">
        <w:rPr>
          <w:rStyle w:val="CharacterStyle2"/>
          <w:rFonts w:ascii="Gadugi" w:hAnsi="Gadugi"/>
          <w:bCs/>
          <w:spacing w:val="-5"/>
          <w:w w:val="105"/>
          <w:sz w:val="24"/>
          <w:szCs w:val="24"/>
        </w:rPr>
        <w:t>w enforcement for investigation.</w:t>
      </w:r>
    </w:p>
    <w:p w:rsidR="00D426E9" w:rsidRPr="008F5668" w:rsidRDefault="00D426E9" w:rsidP="00030BB7">
      <w:pPr>
        <w:pStyle w:val="ListParagraph"/>
        <w:numPr>
          <w:ilvl w:val="0"/>
          <w:numId w:val="14"/>
        </w:numPr>
        <w:spacing w:before="240" w:line="240" w:lineRule="auto"/>
        <w:rPr>
          <w:rFonts w:ascii="Gadugi" w:hAnsi="Gadugi"/>
          <w:b/>
          <w:sz w:val="24"/>
          <w:szCs w:val="24"/>
        </w:rPr>
      </w:pPr>
      <w:r w:rsidRPr="008F5668">
        <w:rPr>
          <w:rFonts w:ascii="Gadugi" w:hAnsi="Gadugi"/>
          <w:b/>
          <w:sz w:val="24"/>
          <w:szCs w:val="24"/>
        </w:rPr>
        <w:t>SCOPE OF APPLICATION</w:t>
      </w:r>
    </w:p>
    <w:p w:rsidR="00D426E9" w:rsidRPr="008F5668" w:rsidRDefault="00D426E9" w:rsidP="00030BB7">
      <w:pPr>
        <w:spacing w:before="240" w:line="240" w:lineRule="auto"/>
        <w:ind w:left="360"/>
        <w:rPr>
          <w:rFonts w:ascii="Gadugi" w:hAnsi="Gadugi"/>
          <w:b/>
          <w:sz w:val="24"/>
          <w:szCs w:val="24"/>
        </w:rPr>
      </w:pPr>
      <w:r w:rsidRPr="008F5668">
        <w:rPr>
          <w:rFonts w:ascii="Gadugi" w:hAnsi="Gadugi"/>
          <w:sz w:val="24"/>
          <w:szCs w:val="24"/>
        </w:rPr>
        <w:t xml:space="preserve">This policy prohibits </w:t>
      </w:r>
      <w:r w:rsidR="00821C29">
        <w:rPr>
          <w:rFonts w:ascii="Gadugi" w:hAnsi="Gadugi"/>
          <w:sz w:val="24"/>
          <w:szCs w:val="24"/>
        </w:rPr>
        <w:t>University</w:t>
      </w:r>
      <w:r w:rsidRPr="008F5668">
        <w:rPr>
          <w:rFonts w:ascii="Gadugi" w:hAnsi="Gadugi"/>
          <w:sz w:val="24"/>
          <w:szCs w:val="24"/>
        </w:rPr>
        <w:t xml:space="preserve"> officials, officers, employees, or contractors from retaliating against applicants, officials, employees, or contractors because </w:t>
      </w:r>
      <w:r w:rsidR="008D43E5">
        <w:rPr>
          <w:rFonts w:ascii="Gadugi" w:hAnsi="Gadugi"/>
          <w:sz w:val="24"/>
          <w:szCs w:val="24"/>
        </w:rPr>
        <w:t>of any of the protected activit</w:t>
      </w:r>
      <w:r w:rsidR="000A6DA1">
        <w:rPr>
          <w:rFonts w:ascii="Gadugi" w:hAnsi="Gadugi"/>
          <w:sz w:val="24"/>
          <w:szCs w:val="24"/>
        </w:rPr>
        <w:t>i</w:t>
      </w:r>
      <w:r w:rsidR="008D43E5">
        <w:rPr>
          <w:rFonts w:ascii="Gadugi" w:hAnsi="Gadugi"/>
          <w:sz w:val="24"/>
          <w:szCs w:val="24"/>
        </w:rPr>
        <w:t>es</w:t>
      </w:r>
      <w:r w:rsidRPr="008F5668">
        <w:rPr>
          <w:rFonts w:ascii="Gadugi" w:hAnsi="Gadugi"/>
          <w:sz w:val="24"/>
          <w:szCs w:val="24"/>
        </w:rPr>
        <w:t xml:space="preserve"> as defined below.</w:t>
      </w:r>
    </w:p>
    <w:p w:rsidR="00A45AA2" w:rsidRPr="00030BB7" w:rsidRDefault="00D426E9" w:rsidP="00030BB7">
      <w:pPr>
        <w:pStyle w:val="ListParagraph"/>
        <w:numPr>
          <w:ilvl w:val="0"/>
          <w:numId w:val="14"/>
        </w:numPr>
        <w:spacing w:before="240" w:line="240" w:lineRule="auto"/>
        <w:contextualSpacing w:val="0"/>
        <w:rPr>
          <w:rFonts w:ascii="Gadugi" w:hAnsi="Gadugi"/>
          <w:b/>
          <w:sz w:val="24"/>
          <w:szCs w:val="24"/>
        </w:rPr>
      </w:pPr>
      <w:r w:rsidRPr="008F5668">
        <w:rPr>
          <w:rFonts w:ascii="Gadugi" w:hAnsi="Gadugi"/>
          <w:b/>
          <w:sz w:val="24"/>
          <w:szCs w:val="24"/>
        </w:rPr>
        <w:t>POLICY</w:t>
      </w:r>
    </w:p>
    <w:p w:rsidR="0003405C" w:rsidRDefault="00821C29" w:rsidP="0056244C">
      <w:pPr>
        <w:spacing w:before="240" w:line="240" w:lineRule="auto"/>
        <w:ind w:left="360"/>
        <w:rPr>
          <w:rFonts w:ascii="Gadugi" w:hAnsi="Gadugi"/>
          <w:sz w:val="24"/>
          <w:szCs w:val="24"/>
        </w:rPr>
      </w:pPr>
      <w:r>
        <w:rPr>
          <w:rFonts w:ascii="Gadugi" w:hAnsi="Gadugi"/>
          <w:sz w:val="24"/>
          <w:szCs w:val="24"/>
        </w:rPr>
        <w:t>University</w:t>
      </w:r>
      <w:r w:rsidR="00D426E9" w:rsidRPr="008F5668">
        <w:rPr>
          <w:rFonts w:ascii="Gadugi" w:hAnsi="Gadugi"/>
          <w:sz w:val="24"/>
          <w:szCs w:val="24"/>
        </w:rPr>
        <w:t xml:space="preserve"> employees are expected and encouraged to promptly raise questions and concerns regarding possible violations of </w:t>
      </w:r>
      <w:r w:rsidR="00A01CC4">
        <w:rPr>
          <w:rFonts w:ascii="Gadugi" w:hAnsi="Gadugi"/>
          <w:sz w:val="24"/>
          <w:szCs w:val="24"/>
        </w:rPr>
        <w:t>BOR</w:t>
      </w:r>
      <w:r w:rsidR="00832E9D" w:rsidRPr="008F5668">
        <w:rPr>
          <w:rFonts w:ascii="Gadugi" w:hAnsi="Gadugi"/>
          <w:sz w:val="24"/>
          <w:szCs w:val="24"/>
        </w:rPr>
        <w:t xml:space="preserve"> and </w:t>
      </w:r>
      <w:r>
        <w:rPr>
          <w:rFonts w:ascii="Gadugi" w:hAnsi="Gadugi"/>
          <w:sz w:val="24"/>
          <w:szCs w:val="24"/>
        </w:rPr>
        <w:t>University</w:t>
      </w:r>
      <w:r w:rsidR="00F83CBB" w:rsidRPr="008F5668">
        <w:rPr>
          <w:rFonts w:ascii="Gadugi" w:hAnsi="Gadugi"/>
          <w:sz w:val="24"/>
          <w:szCs w:val="24"/>
        </w:rPr>
        <w:t xml:space="preserve"> policy or local, state or f</w:t>
      </w:r>
      <w:r w:rsidR="00D426E9" w:rsidRPr="008F5668">
        <w:rPr>
          <w:rFonts w:ascii="Gadugi" w:hAnsi="Gadugi"/>
          <w:sz w:val="24"/>
          <w:szCs w:val="24"/>
        </w:rPr>
        <w:t xml:space="preserve">ederal law with his/her immediate supervisor or another management employee within the employee’s department. </w:t>
      </w:r>
    </w:p>
    <w:p w:rsidR="0003405C" w:rsidRDefault="00D426E9" w:rsidP="00030BB7">
      <w:pPr>
        <w:spacing w:before="240" w:line="240" w:lineRule="auto"/>
        <w:ind w:left="360"/>
        <w:rPr>
          <w:rFonts w:ascii="Gadugi" w:hAnsi="Gadugi"/>
          <w:sz w:val="24"/>
          <w:szCs w:val="24"/>
        </w:rPr>
      </w:pPr>
      <w:r w:rsidRPr="008F5668">
        <w:rPr>
          <w:rFonts w:ascii="Gadugi" w:hAnsi="Gadugi"/>
          <w:sz w:val="24"/>
          <w:szCs w:val="24"/>
        </w:rPr>
        <w:lastRenderedPageBreak/>
        <w:t>Promptly raising questions and concerns allows the opportunity for such concerns to be addressed quickly and can help prevent problems from occurring or escalating</w:t>
      </w:r>
      <w:r w:rsidR="008D43E5">
        <w:rPr>
          <w:rFonts w:ascii="Gadugi" w:hAnsi="Gadugi"/>
          <w:sz w:val="24"/>
          <w:szCs w:val="24"/>
        </w:rPr>
        <w:t xml:space="preserve"> and allows the matter to be promptly investigated or reviewed while evidence and memories are fresh</w:t>
      </w:r>
      <w:r w:rsidRPr="008F5668">
        <w:rPr>
          <w:rFonts w:ascii="Gadugi" w:hAnsi="Gadugi"/>
          <w:sz w:val="24"/>
          <w:szCs w:val="24"/>
        </w:rPr>
        <w:t xml:space="preserve">. In the event that an employee is not comfortable with raising an issue with his/her immediate supervisor or another management employee in the employee’s department, or if the employee believes that an important issue remains unresolved, employees can contact the </w:t>
      </w:r>
      <w:r w:rsidR="00C54E22">
        <w:rPr>
          <w:rFonts w:ascii="Gadugi" w:hAnsi="Gadugi"/>
          <w:sz w:val="24"/>
          <w:szCs w:val="24"/>
        </w:rPr>
        <w:t>University</w:t>
      </w:r>
      <w:r w:rsidR="00821C29">
        <w:rPr>
          <w:rFonts w:ascii="Gadugi" w:hAnsi="Gadugi"/>
          <w:sz w:val="24"/>
          <w:szCs w:val="24"/>
        </w:rPr>
        <w:t xml:space="preserve"> </w:t>
      </w:r>
      <w:r w:rsidRPr="008F5668">
        <w:rPr>
          <w:rFonts w:ascii="Gadugi" w:hAnsi="Gadugi"/>
          <w:sz w:val="24"/>
          <w:szCs w:val="24"/>
        </w:rPr>
        <w:t>Department of Human Resources</w:t>
      </w:r>
      <w:r w:rsidR="00821C29">
        <w:rPr>
          <w:rFonts w:ascii="Gadugi" w:hAnsi="Gadugi"/>
          <w:sz w:val="24"/>
          <w:szCs w:val="24"/>
        </w:rPr>
        <w:t>’ Office of Institutional Equity (“OIE”)</w:t>
      </w:r>
      <w:r w:rsidRPr="008F5668">
        <w:rPr>
          <w:rFonts w:ascii="Gadugi" w:hAnsi="Gadugi"/>
          <w:sz w:val="24"/>
          <w:szCs w:val="24"/>
        </w:rPr>
        <w:t xml:space="preserve">. </w:t>
      </w:r>
    </w:p>
    <w:p w:rsidR="00563158" w:rsidRPr="008F5668" w:rsidRDefault="00D426E9" w:rsidP="00030BB7">
      <w:pPr>
        <w:spacing w:before="240" w:line="240" w:lineRule="auto"/>
        <w:ind w:left="360"/>
        <w:rPr>
          <w:rFonts w:ascii="Gadugi" w:hAnsi="Gadugi"/>
          <w:sz w:val="24"/>
          <w:szCs w:val="24"/>
        </w:rPr>
      </w:pPr>
      <w:r w:rsidRPr="008F5668">
        <w:rPr>
          <w:rFonts w:ascii="Gadugi" w:hAnsi="Gadugi"/>
          <w:sz w:val="24"/>
          <w:szCs w:val="24"/>
        </w:rPr>
        <w:t xml:space="preserve">Complaints and concerns are accepted in person and by telephone, email, and regular mail and can be </w:t>
      </w:r>
      <w:r w:rsidR="00832E9D" w:rsidRPr="008F5668">
        <w:rPr>
          <w:rFonts w:ascii="Gadugi" w:hAnsi="Gadugi"/>
          <w:sz w:val="24"/>
          <w:szCs w:val="24"/>
        </w:rPr>
        <w:t xml:space="preserve">submitted </w:t>
      </w:r>
      <w:r w:rsidRPr="008F5668">
        <w:rPr>
          <w:rFonts w:ascii="Gadugi" w:hAnsi="Gadugi"/>
          <w:sz w:val="24"/>
          <w:szCs w:val="24"/>
        </w:rPr>
        <w:t>anonymous</w:t>
      </w:r>
      <w:r w:rsidR="00832E9D" w:rsidRPr="008F5668">
        <w:rPr>
          <w:rFonts w:ascii="Gadugi" w:hAnsi="Gadugi"/>
          <w:sz w:val="24"/>
          <w:szCs w:val="24"/>
        </w:rPr>
        <w:t xml:space="preserve">ly through the Global Compliance Ethics Hotline at </w:t>
      </w:r>
      <w:hyperlink r:id="rId7" w:history="1">
        <w:r w:rsidR="00832E9D" w:rsidRPr="008F5668">
          <w:rPr>
            <w:rStyle w:val="Hyperlink"/>
            <w:rFonts w:ascii="Gadugi" w:hAnsi="Gadugi"/>
            <w:sz w:val="24"/>
            <w:szCs w:val="24"/>
          </w:rPr>
          <w:t>http://www.clayton.edu/human-resources/Ethics-Hotline</w:t>
        </w:r>
      </w:hyperlink>
      <w:r w:rsidR="001A1B16" w:rsidRPr="008F5668">
        <w:rPr>
          <w:rFonts w:ascii="Gadugi" w:hAnsi="Gadugi"/>
          <w:sz w:val="24"/>
          <w:szCs w:val="24"/>
        </w:rPr>
        <w:t xml:space="preserve">. </w:t>
      </w:r>
    </w:p>
    <w:p w:rsidR="0003405C" w:rsidRDefault="00D426E9" w:rsidP="00030BB7">
      <w:pPr>
        <w:spacing w:before="240" w:line="240" w:lineRule="auto"/>
        <w:ind w:left="360"/>
        <w:rPr>
          <w:rFonts w:ascii="Gadugi" w:hAnsi="Gadugi"/>
          <w:sz w:val="24"/>
          <w:szCs w:val="24"/>
        </w:rPr>
      </w:pPr>
      <w:r w:rsidRPr="008F5668">
        <w:rPr>
          <w:rFonts w:ascii="Gadugi" w:hAnsi="Gadugi"/>
          <w:sz w:val="24"/>
          <w:szCs w:val="24"/>
        </w:rPr>
        <w:t xml:space="preserve">For more information, please contact </w:t>
      </w:r>
      <w:r w:rsidR="00821C29">
        <w:rPr>
          <w:rFonts w:ascii="Gadugi" w:hAnsi="Gadugi"/>
          <w:sz w:val="24"/>
          <w:szCs w:val="24"/>
        </w:rPr>
        <w:t>OIE</w:t>
      </w:r>
      <w:r w:rsidRPr="008F5668">
        <w:rPr>
          <w:rFonts w:ascii="Gadugi" w:hAnsi="Gadugi"/>
          <w:sz w:val="24"/>
          <w:szCs w:val="24"/>
        </w:rPr>
        <w:t xml:space="preserve"> </w:t>
      </w:r>
      <w:r w:rsidR="00821C29">
        <w:rPr>
          <w:rFonts w:ascii="Gadugi" w:hAnsi="Gadugi"/>
          <w:sz w:val="24"/>
          <w:szCs w:val="24"/>
        </w:rPr>
        <w:t>at 678-466-4230 or email OIE</w:t>
      </w:r>
      <w:r w:rsidR="00A2728B">
        <w:rPr>
          <w:rFonts w:ascii="Gadugi" w:hAnsi="Gadugi"/>
          <w:sz w:val="24"/>
          <w:szCs w:val="24"/>
        </w:rPr>
        <w:t>’s</w:t>
      </w:r>
      <w:r w:rsidR="00821C29">
        <w:rPr>
          <w:rFonts w:ascii="Gadugi" w:hAnsi="Gadugi"/>
          <w:sz w:val="24"/>
          <w:szCs w:val="24"/>
        </w:rPr>
        <w:t xml:space="preserve"> Assistant Director, Nikia Yallah </w:t>
      </w:r>
      <w:r w:rsidRPr="008F5668">
        <w:rPr>
          <w:rFonts w:ascii="Gadugi" w:hAnsi="Gadugi"/>
          <w:sz w:val="24"/>
          <w:szCs w:val="24"/>
        </w:rPr>
        <w:t xml:space="preserve">at </w:t>
      </w:r>
      <w:hyperlink r:id="rId8" w:history="1">
        <w:r w:rsidRPr="008F5668">
          <w:rPr>
            <w:rStyle w:val="Hyperlink"/>
            <w:rFonts w:ascii="Gadugi" w:hAnsi="Gadugi"/>
            <w:sz w:val="24"/>
            <w:szCs w:val="24"/>
          </w:rPr>
          <w:t>NikiaYallah@clayton.edu</w:t>
        </w:r>
      </w:hyperlink>
      <w:r w:rsidRPr="008F5668">
        <w:rPr>
          <w:rFonts w:ascii="Gadugi" w:hAnsi="Gadugi"/>
          <w:sz w:val="24"/>
          <w:szCs w:val="24"/>
        </w:rPr>
        <w:t xml:space="preserve"> or </w:t>
      </w:r>
      <w:r w:rsidR="00821C29">
        <w:rPr>
          <w:rFonts w:ascii="Gadugi" w:hAnsi="Gadugi"/>
          <w:sz w:val="24"/>
          <w:szCs w:val="24"/>
        </w:rPr>
        <w:t>visit</w:t>
      </w:r>
      <w:r w:rsidRPr="008F5668">
        <w:rPr>
          <w:rFonts w:ascii="Gadugi" w:hAnsi="Gadugi"/>
          <w:sz w:val="24"/>
          <w:szCs w:val="24"/>
        </w:rPr>
        <w:t xml:space="preserve"> </w:t>
      </w:r>
      <w:r w:rsidR="0040483D">
        <w:rPr>
          <w:rFonts w:ascii="Gadugi" w:hAnsi="Gadugi"/>
          <w:sz w:val="24"/>
          <w:szCs w:val="24"/>
        </w:rPr>
        <w:t xml:space="preserve">the </w:t>
      </w:r>
      <w:r w:rsidRPr="008F5668">
        <w:rPr>
          <w:rFonts w:ascii="Gadugi" w:hAnsi="Gadugi"/>
          <w:sz w:val="24"/>
          <w:szCs w:val="24"/>
        </w:rPr>
        <w:t xml:space="preserve">HR website. </w:t>
      </w:r>
      <w:r w:rsidR="008D43E5" w:rsidRPr="008F5668">
        <w:rPr>
          <w:rFonts w:ascii="Gadugi" w:hAnsi="Gadugi"/>
          <w:sz w:val="24"/>
          <w:szCs w:val="24"/>
        </w:rPr>
        <w:t xml:space="preserve">In addition, the “Ethics Compliance Brochure” may be located at </w:t>
      </w:r>
      <w:hyperlink r:id="rId9" w:history="1">
        <w:r w:rsidR="008D43E5" w:rsidRPr="008D43E5">
          <w:rPr>
            <w:rStyle w:val="Hyperlink"/>
            <w:rFonts w:ascii="Gadugi" w:hAnsi="Gadugi"/>
            <w:sz w:val="24"/>
            <w:szCs w:val="24"/>
          </w:rPr>
          <w:t>http://www.clayton.edu/portals/24/docs/Ethics-Compliance-Brochure.pdf</w:t>
        </w:r>
      </w:hyperlink>
      <w:r w:rsidR="008D43E5" w:rsidRPr="008F5668">
        <w:rPr>
          <w:rFonts w:ascii="Gadugi" w:hAnsi="Gadugi"/>
          <w:sz w:val="24"/>
          <w:szCs w:val="24"/>
        </w:rPr>
        <w:t xml:space="preserve">.  </w:t>
      </w:r>
    </w:p>
    <w:p w:rsidR="0003405C" w:rsidRDefault="00563158" w:rsidP="00030BB7">
      <w:pPr>
        <w:spacing w:before="240" w:line="240" w:lineRule="auto"/>
        <w:ind w:left="360"/>
        <w:rPr>
          <w:rFonts w:ascii="Gadugi" w:hAnsi="Gadugi"/>
          <w:sz w:val="24"/>
          <w:szCs w:val="24"/>
        </w:rPr>
      </w:pPr>
      <w:r w:rsidRPr="008F5668">
        <w:rPr>
          <w:rFonts w:ascii="Gadugi" w:hAnsi="Gadugi"/>
          <w:sz w:val="24"/>
          <w:szCs w:val="24"/>
        </w:rPr>
        <w:t>It is the policy</w:t>
      </w:r>
      <w:r w:rsidR="00D426E9" w:rsidRPr="008F5668">
        <w:rPr>
          <w:rFonts w:ascii="Gadugi" w:hAnsi="Gadugi"/>
          <w:sz w:val="24"/>
          <w:szCs w:val="24"/>
        </w:rPr>
        <w:t xml:space="preserve"> of the </w:t>
      </w:r>
      <w:r w:rsidR="0040483D">
        <w:rPr>
          <w:rFonts w:ascii="Gadugi" w:hAnsi="Gadugi"/>
          <w:sz w:val="24"/>
          <w:szCs w:val="24"/>
        </w:rPr>
        <w:t>BOR</w:t>
      </w:r>
      <w:r w:rsidR="00F83CBB" w:rsidRPr="008F5668">
        <w:rPr>
          <w:rFonts w:ascii="Gadugi" w:hAnsi="Gadugi"/>
          <w:sz w:val="24"/>
          <w:szCs w:val="24"/>
        </w:rPr>
        <w:t xml:space="preserve"> and </w:t>
      </w:r>
      <w:r w:rsidR="00821C29">
        <w:rPr>
          <w:rFonts w:ascii="Gadugi" w:hAnsi="Gadugi"/>
          <w:sz w:val="24"/>
          <w:szCs w:val="24"/>
        </w:rPr>
        <w:t>the University</w:t>
      </w:r>
      <w:r w:rsidR="00F83CBB" w:rsidRPr="008F5668">
        <w:rPr>
          <w:rFonts w:ascii="Gadugi" w:hAnsi="Gadugi"/>
          <w:sz w:val="24"/>
          <w:szCs w:val="24"/>
        </w:rPr>
        <w:t xml:space="preserve"> </w:t>
      </w:r>
      <w:r w:rsidR="00D426E9" w:rsidRPr="008F5668">
        <w:rPr>
          <w:rFonts w:ascii="Gadugi" w:hAnsi="Gadugi"/>
          <w:sz w:val="24"/>
          <w:szCs w:val="24"/>
        </w:rPr>
        <w:t xml:space="preserve">to prohibit the taking of any adverse employment action against those who in good faith report or participate in investigations into complaints of alleged violations of </w:t>
      </w:r>
      <w:r w:rsidRPr="008F5668">
        <w:rPr>
          <w:rFonts w:ascii="Gadugi" w:hAnsi="Gadugi"/>
          <w:sz w:val="24"/>
          <w:szCs w:val="24"/>
        </w:rPr>
        <w:t xml:space="preserve">BOR and </w:t>
      </w:r>
      <w:r w:rsidR="00821C29">
        <w:rPr>
          <w:rFonts w:ascii="Gadugi" w:hAnsi="Gadugi"/>
          <w:sz w:val="24"/>
          <w:szCs w:val="24"/>
        </w:rPr>
        <w:t>University</w:t>
      </w:r>
      <w:r w:rsidRPr="008F5668">
        <w:rPr>
          <w:rFonts w:ascii="Gadugi" w:hAnsi="Gadugi"/>
          <w:sz w:val="24"/>
          <w:szCs w:val="24"/>
        </w:rPr>
        <w:t xml:space="preserve"> policy or local, state or f</w:t>
      </w:r>
      <w:r w:rsidR="00D426E9" w:rsidRPr="008F5668">
        <w:rPr>
          <w:rFonts w:ascii="Gadugi" w:hAnsi="Gadugi"/>
          <w:sz w:val="24"/>
          <w:szCs w:val="24"/>
        </w:rPr>
        <w:t>ederal law in retaliation for that reporting or participation. (Refer to definitions of “protected activity” and “adverse employment action” below.)</w:t>
      </w:r>
    </w:p>
    <w:p w:rsidR="0003405C" w:rsidRPr="00030BB7" w:rsidRDefault="00D426E9" w:rsidP="00030BB7">
      <w:pPr>
        <w:spacing w:before="240" w:line="240" w:lineRule="auto"/>
        <w:ind w:left="360"/>
        <w:rPr>
          <w:rFonts w:ascii="Gadugi" w:hAnsi="Gadugi"/>
          <w:sz w:val="24"/>
          <w:szCs w:val="24"/>
        </w:rPr>
      </w:pPr>
      <w:r w:rsidRPr="008F5668">
        <w:rPr>
          <w:rFonts w:ascii="Gadugi" w:hAnsi="Gadugi"/>
          <w:sz w:val="24"/>
          <w:szCs w:val="24"/>
        </w:rPr>
        <w:t>No employee o</w:t>
      </w:r>
      <w:r w:rsidR="0040483D">
        <w:rPr>
          <w:rFonts w:ascii="Gadugi" w:hAnsi="Gadugi"/>
          <w:sz w:val="24"/>
          <w:szCs w:val="24"/>
        </w:rPr>
        <w:t xml:space="preserve">f </w:t>
      </w:r>
      <w:r w:rsidR="00821C29">
        <w:rPr>
          <w:rFonts w:ascii="Gadugi" w:hAnsi="Gadugi"/>
          <w:sz w:val="24"/>
          <w:szCs w:val="24"/>
        </w:rPr>
        <w:t>the University</w:t>
      </w:r>
      <w:r w:rsidR="0040483D">
        <w:rPr>
          <w:rFonts w:ascii="Gadugi" w:hAnsi="Gadugi"/>
          <w:sz w:val="24"/>
          <w:szCs w:val="24"/>
        </w:rPr>
        <w:t xml:space="preserve"> </w:t>
      </w:r>
      <w:r w:rsidRPr="008F5668">
        <w:rPr>
          <w:rFonts w:ascii="Gadugi" w:hAnsi="Gadugi"/>
          <w:sz w:val="24"/>
          <w:szCs w:val="24"/>
        </w:rPr>
        <w:t xml:space="preserve">shall directly or indirectly use or attempt to use the authority or influence of such employee for the purpose of intimidating, threatening, coercing, directing or influencing any person with the intent of interfering with that person’s duty to disclose alleged violations of </w:t>
      </w:r>
      <w:r w:rsidR="00563158" w:rsidRPr="008F5668">
        <w:rPr>
          <w:rFonts w:ascii="Gadugi" w:hAnsi="Gadugi"/>
          <w:sz w:val="24"/>
          <w:szCs w:val="24"/>
        </w:rPr>
        <w:t>BOR</w:t>
      </w:r>
      <w:r w:rsidR="00483F2A" w:rsidRPr="008F5668">
        <w:rPr>
          <w:rFonts w:ascii="Gadugi" w:hAnsi="Gadugi"/>
          <w:sz w:val="24"/>
          <w:szCs w:val="24"/>
        </w:rPr>
        <w:t xml:space="preserve"> and </w:t>
      </w:r>
      <w:r w:rsidR="00821C29">
        <w:rPr>
          <w:rFonts w:ascii="Gadugi" w:hAnsi="Gadugi"/>
          <w:sz w:val="24"/>
          <w:szCs w:val="24"/>
        </w:rPr>
        <w:t>University</w:t>
      </w:r>
      <w:r w:rsidR="00563158" w:rsidRPr="008F5668">
        <w:rPr>
          <w:rFonts w:ascii="Gadugi" w:hAnsi="Gadugi"/>
          <w:sz w:val="24"/>
          <w:szCs w:val="24"/>
        </w:rPr>
        <w:t xml:space="preserve"> policy or local, state or f</w:t>
      </w:r>
      <w:r w:rsidRPr="008F5668">
        <w:rPr>
          <w:rFonts w:ascii="Gadugi" w:hAnsi="Gadugi"/>
          <w:sz w:val="24"/>
          <w:szCs w:val="24"/>
        </w:rPr>
        <w:t>ederal law.</w:t>
      </w:r>
    </w:p>
    <w:p w:rsidR="0003405C" w:rsidRDefault="008D43E5" w:rsidP="00030BB7">
      <w:pPr>
        <w:spacing w:before="240" w:line="240" w:lineRule="auto"/>
        <w:ind w:left="360"/>
        <w:rPr>
          <w:rFonts w:ascii="Gadugi" w:hAnsi="Gadugi"/>
          <w:sz w:val="24"/>
          <w:szCs w:val="24"/>
        </w:rPr>
      </w:pPr>
      <w:r>
        <w:rPr>
          <w:rFonts w:ascii="Gadugi" w:hAnsi="Gadugi"/>
          <w:color w:val="000000"/>
          <w:sz w:val="24"/>
          <w:szCs w:val="24"/>
          <w:shd w:val="clear" w:color="auto" w:fill="FFFFFF"/>
        </w:rPr>
        <w:t>To the extent lawful</w:t>
      </w:r>
      <w:r w:rsidR="005D42CE" w:rsidRPr="008F5668">
        <w:rPr>
          <w:rFonts w:ascii="Gadugi" w:hAnsi="Gadugi"/>
          <w:color w:val="000000"/>
          <w:sz w:val="24"/>
          <w:szCs w:val="24"/>
          <w:shd w:val="clear" w:color="auto" w:fill="FFFFFF"/>
        </w:rPr>
        <w:t xml:space="preserve">, </w:t>
      </w:r>
      <w:r w:rsidR="00821C29">
        <w:rPr>
          <w:rFonts w:ascii="Gadugi" w:hAnsi="Gadugi"/>
          <w:color w:val="000000"/>
          <w:sz w:val="24"/>
          <w:szCs w:val="24"/>
          <w:shd w:val="clear" w:color="auto" w:fill="FFFFFF"/>
        </w:rPr>
        <w:t>the University</w:t>
      </w:r>
      <w:r w:rsidR="005D42CE" w:rsidRPr="008F5668">
        <w:rPr>
          <w:rFonts w:ascii="Gadugi" w:hAnsi="Gadugi"/>
          <w:color w:val="000000"/>
          <w:sz w:val="24"/>
          <w:szCs w:val="24"/>
          <w:shd w:val="clear" w:color="auto" w:fill="FFFFFF"/>
        </w:rPr>
        <w:t xml:space="preserve"> shall not after receipt of a complaint or information from an employee disclose the identity of the employee without the written conse</w:t>
      </w:r>
      <w:r w:rsidR="00563158" w:rsidRPr="008F5668">
        <w:rPr>
          <w:rFonts w:ascii="Gadugi" w:hAnsi="Gadugi"/>
          <w:color w:val="000000"/>
          <w:sz w:val="24"/>
          <w:szCs w:val="24"/>
          <w:shd w:val="clear" w:color="auto" w:fill="FFFFFF"/>
        </w:rPr>
        <w:t xml:space="preserve">nt of such employee, unless </w:t>
      </w:r>
      <w:r w:rsidR="00821C29">
        <w:rPr>
          <w:rFonts w:ascii="Gadugi" w:hAnsi="Gadugi"/>
          <w:color w:val="000000"/>
          <w:sz w:val="24"/>
          <w:szCs w:val="24"/>
          <w:shd w:val="clear" w:color="auto" w:fill="FFFFFF"/>
        </w:rPr>
        <w:t>the University</w:t>
      </w:r>
      <w:r w:rsidR="00563158" w:rsidRPr="008F5668">
        <w:rPr>
          <w:rFonts w:ascii="Gadugi" w:hAnsi="Gadugi"/>
          <w:color w:val="000000"/>
          <w:sz w:val="24"/>
          <w:szCs w:val="24"/>
          <w:shd w:val="clear" w:color="auto" w:fill="FFFFFF"/>
        </w:rPr>
        <w:t xml:space="preserve"> </w:t>
      </w:r>
      <w:r w:rsidR="005D42CE" w:rsidRPr="008F5668">
        <w:rPr>
          <w:rFonts w:ascii="Gadugi" w:hAnsi="Gadugi"/>
          <w:color w:val="000000"/>
          <w:sz w:val="24"/>
          <w:szCs w:val="24"/>
          <w:shd w:val="clear" w:color="auto" w:fill="FFFFFF"/>
        </w:rPr>
        <w:t>determines such disclosure is necessary and unavoidable during the course of the investigation. In such event, the employee shall be notified in writing at least seven days prior to such disclosure.</w:t>
      </w:r>
    </w:p>
    <w:p w:rsidR="0056244C" w:rsidRPr="00030BB7" w:rsidRDefault="00D426E9" w:rsidP="002D3B54">
      <w:pPr>
        <w:spacing w:before="240" w:line="240" w:lineRule="auto"/>
        <w:ind w:left="360"/>
        <w:rPr>
          <w:rFonts w:ascii="Gadugi" w:hAnsi="Gadugi"/>
          <w:sz w:val="24"/>
          <w:szCs w:val="24"/>
        </w:rPr>
      </w:pPr>
      <w:r w:rsidRPr="008F5668">
        <w:rPr>
          <w:rFonts w:ascii="Gadugi" w:hAnsi="Gadugi"/>
          <w:sz w:val="24"/>
          <w:szCs w:val="24"/>
        </w:rPr>
        <w:t>Disciplinary action, up to and including termination, will be taken against an employee who is found to have violated this Policy.</w:t>
      </w:r>
      <w:r w:rsidR="00030BB7">
        <w:rPr>
          <w:rFonts w:ascii="Gadugi" w:hAnsi="Gadugi"/>
          <w:sz w:val="24"/>
          <w:szCs w:val="24"/>
        </w:rPr>
        <w:t xml:space="preserve"> </w:t>
      </w:r>
      <w:r w:rsidRPr="008F5668">
        <w:rPr>
          <w:rFonts w:ascii="Gadugi" w:hAnsi="Gadugi"/>
          <w:sz w:val="24"/>
          <w:szCs w:val="24"/>
        </w:rPr>
        <w:t xml:space="preserve">Employees will be subject to appropriate sanctions. However, employees who file reports or provide evidence </w:t>
      </w:r>
      <w:r w:rsidRPr="008F5668">
        <w:rPr>
          <w:rFonts w:ascii="Gadugi" w:hAnsi="Gadugi"/>
          <w:sz w:val="24"/>
          <w:szCs w:val="24"/>
        </w:rPr>
        <w:lastRenderedPageBreak/>
        <w:t>which they know to be false or without a reasonable belief in the truth and accuracy of such information will not be protected by this policy and may be subject to disciplinary action, including termination.</w:t>
      </w:r>
    </w:p>
    <w:p w:rsidR="00030BB7" w:rsidRDefault="00D426E9" w:rsidP="00030BB7">
      <w:pPr>
        <w:pStyle w:val="ListParagraph"/>
        <w:numPr>
          <w:ilvl w:val="0"/>
          <w:numId w:val="14"/>
        </w:numPr>
        <w:spacing w:before="240" w:line="240" w:lineRule="auto"/>
        <w:rPr>
          <w:rFonts w:ascii="Gadugi" w:hAnsi="Gadugi"/>
          <w:b/>
          <w:sz w:val="24"/>
          <w:szCs w:val="24"/>
        </w:rPr>
      </w:pPr>
      <w:r w:rsidRPr="0040483D">
        <w:rPr>
          <w:rFonts w:ascii="Gadugi" w:hAnsi="Gadugi"/>
          <w:b/>
          <w:sz w:val="24"/>
          <w:szCs w:val="24"/>
        </w:rPr>
        <w:t>DEFINITIONS</w:t>
      </w:r>
    </w:p>
    <w:p w:rsidR="00030BB7" w:rsidRPr="00030BB7" w:rsidRDefault="00030BB7" w:rsidP="00030BB7">
      <w:pPr>
        <w:pStyle w:val="ListParagraph"/>
        <w:spacing w:before="240" w:line="240" w:lineRule="auto"/>
        <w:ind w:left="360"/>
        <w:rPr>
          <w:rFonts w:ascii="Gadugi" w:hAnsi="Gadugi"/>
          <w:b/>
          <w:sz w:val="24"/>
          <w:szCs w:val="24"/>
        </w:rPr>
      </w:pPr>
    </w:p>
    <w:p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"Government agency" means any agency of federal, state, or local government charged with the enforcement of laws, rules, or regulations.</w:t>
      </w:r>
    </w:p>
    <w:p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"Law, rule, or regulation" includes any federal, state, or local statute or ordinance or any rule or regulation adopted according to any federal, state, or local statute or ordinance.</w:t>
      </w:r>
    </w:p>
    <w:p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 xml:space="preserve">"Public employee" means any person who is employed by the executive, judicial, or legislative branch of the state or by any other department, board, bureau, commission, authority, or other agency of the state. This term also includes all employees, officials, and administrators of any agency </w:t>
      </w:r>
      <w:r w:rsidR="008D43E5">
        <w:rPr>
          <w:rFonts w:ascii="Gadugi" w:hAnsi="Gadugi"/>
          <w:color w:val="000000"/>
          <w:sz w:val="24"/>
          <w:szCs w:val="24"/>
          <w:shd w:val="clear" w:color="auto" w:fill="FFFFFF"/>
        </w:rPr>
        <w:t>or</w:t>
      </w:r>
      <w:r w:rsidRPr="0040483D">
        <w:rPr>
          <w:rFonts w:ascii="Gadugi" w:hAnsi="Gadugi"/>
          <w:color w:val="000000"/>
          <w:sz w:val="24"/>
          <w:szCs w:val="24"/>
          <w:shd w:val="clear" w:color="auto" w:fill="FFFFFF"/>
        </w:rPr>
        <w:t xml:space="preserve"> any local or regional governmental entity that receives any funds from the State of Georgia or any state agency.</w:t>
      </w:r>
    </w:p>
    <w:p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"Public employer" means the executive, judicial, or legislative branch of the state; any other department, board, bureau, commission, authority, or other agency of the state which employs or appoints a public employee or public employees; or any local or regional governmental entity that receives any funds from the State of Georgia or any state agency.</w:t>
      </w:r>
    </w:p>
    <w:p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 xml:space="preserve">"Retaliate" or "retaliation" refers to the discharge, suspension, or demotion by a public employer of a public employee or any other adverse employment action taken by a public employer against a public employee in the terms or conditions of employment for disclosing a violation of or noncompliance with a law, rule, or regulation to either a supervisor or government </w:t>
      </w:r>
      <w:r w:rsidR="008D43E5">
        <w:rPr>
          <w:rFonts w:ascii="Gadugi" w:hAnsi="Gadugi"/>
          <w:color w:val="000000"/>
          <w:sz w:val="24"/>
          <w:szCs w:val="24"/>
          <w:shd w:val="clear" w:color="auto" w:fill="FFFFFF"/>
        </w:rPr>
        <w:t xml:space="preserve">official or </w:t>
      </w:r>
      <w:r w:rsidRPr="0040483D">
        <w:rPr>
          <w:rFonts w:ascii="Gadugi" w:hAnsi="Gadugi"/>
          <w:color w:val="000000"/>
          <w:sz w:val="24"/>
          <w:szCs w:val="24"/>
          <w:shd w:val="clear" w:color="auto" w:fill="FFFFFF"/>
        </w:rPr>
        <w:t>agency.</w:t>
      </w:r>
    </w:p>
    <w:p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"Supervisor" means any individual:</w:t>
      </w:r>
    </w:p>
    <w:p w:rsidR="0040483D" w:rsidRPr="0040483D" w:rsidRDefault="00D426E9" w:rsidP="00030BB7">
      <w:pPr>
        <w:pStyle w:val="ListParagraph"/>
        <w:numPr>
          <w:ilvl w:val="1"/>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To whom a public employer has given authority to direct and control the work performance of the affected public employee;</w:t>
      </w:r>
    </w:p>
    <w:p w:rsidR="0040483D" w:rsidRPr="0040483D" w:rsidRDefault="00D426E9" w:rsidP="00030BB7">
      <w:pPr>
        <w:pStyle w:val="ListParagraph"/>
        <w:numPr>
          <w:ilvl w:val="1"/>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To whom a public employer has given authority to take corrective action regarding a violation of or noncompliance with a law, rule, or regulation of which the public employee complains; or</w:t>
      </w:r>
    </w:p>
    <w:p w:rsidR="005D42CE" w:rsidRPr="0003405C" w:rsidRDefault="00D426E9" w:rsidP="00030BB7">
      <w:pPr>
        <w:pStyle w:val="ListParagraph"/>
        <w:numPr>
          <w:ilvl w:val="1"/>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lastRenderedPageBreak/>
        <w:t xml:space="preserve">Who has been designated by a public employer to receive complaints regarding a violation of or noncompliance with a law, rule, or </w:t>
      </w:r>
      <w:r w:rsidR="00340868">
        <w:rPr>
          <w:rFonts w:ascii="Gadugi" w:hAnsi="Gadugi"/>
          <w:color w:val="000000"/>
          <w:sz w:val="24"/>
          <w:szCs w:val="24"/>
          <w:shd w:val="clear" w:color="auto" w:fill="FFFFFF"/>
        </w:rPr>
        <w:t>r</w:t>
      </w:r>
      <w:r w:rsidR="00340868" w:rsidRPr="0040483D">
        <w:rPr>
          <w:rFonts w:ascii="Gadugi" w:hAnsi="Gadugi"/>
          <w:color w:val="000000"/>
          <w:sz w:val="24"/>
          <w:szCs w:val="24"/>
          <w:shd w:val="clear" w:color="auto" w:fill="FFFFFF"/>
        </w:rPr>
        <w:t>egulation?</w:t>
      </w:r>
    </w:p>
    <w:p w:rsidR="00C2158E" w:rsidRDefault="00C2158E"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w:t>
      </w:r>
      <w:r w:rsidRPr="00C2158E">
        <w:rPr>
          <w:rFonts w:ascii="Gadugi" w:hAnsi="Gadugi"/>
          <w:sz w:val="24"/>
          <w:szCs w:val="24"/>
        </w:rPr>
        <w:t>Wrongdoing</w:t>
      </w:r>
      <w:r>
        <w:rPr>
          <w:rFonts w:ascii="Gadugi" w:hAnsi="Gadugi"/>
          <w:sz w:val="24"/>
          <w:szCs w:val="24"/>
        </w:rPr>
        <w:t>”</w:t>
      </w:r>
      <w:r w:rsidRPr="00C2158E">
        <w:rPr>
          <w:rFonts w:ascii="Gadugi" w:hAnsi="Gadugi"/>
          <w:sz w:val="24"/>
          <w:szCs w:val="24"/>
        </w:rPr>
        <w:t xml:space="preserve"> is defined under this policy as violations of </w:t>
      </w:r>
      <w:r w:rsidR="00C54E22">
        <w:rPr>
          <w:rFonts w:ascii="Gadugi" w:hAnsi="Gadugi"/>
          <w:sz w:val="24"/>
          <w:szCs w:val="24"/>
        </w:rPr>
        <w:t>BOR</w:t>
      </w:r>
      <w:r>
        <w:rPr>
          <w:rFonts w:ascii="Gadugi" w:hAnsi="Gadugi"/>
          <w:sz w:val="24"/>
          <w:szCs w:val="24"/>
        </w:rPr>
        <w:t xml:space="preserve"> and CSU</w:t>
      </w:r>
      <w:r w:rsidRPr="00C2158E">
        <w:rPr>
          <w:rFonts w:ascii="Gadugi" w:hAnsi="Gadugi"/>
          <w:sz w:val="24"/>
          <w:szCs w:val="24"/>
        </w:rPr>
        <w:t xml:space="preserve"> policies, state or federal law, violations of ethical and professional conduct and fraud, waste or abuse.  Examples of wrongdoing include, but are not limited to: </w:t>
      </w:r>
      <w:r w:rsidR="00C54E22">
        <w:rPr>
          <w:rFonts w:ascii="Gadugi" w:hAnsi="Gadugi"/>
          <w:sz w:val="24"/>
          <w:szCs w:val="24"/>
        </w:rPr>
        <w:t>BOR</w:t>
      </w:r>
      <w:r w:rsidRPr="00C2158E">
        <w:rPr>
          <w:rFonts w:ascii="Gadugi" w:hAnsi="Gadugi"/>
          <w:sz w:val="24"/>
          <w:szCs w:val="24"/>
        </w:rPr>
        <w:t xml:space="preserve"> </w:t>
      </w:r>
      <w:r w:rsidR="00A45AA2">
        <w:rPr>
          <w:rFonts w:ascii="Gadugi" w:hAnsi="Gadugi"/>
          <w:sz w:val="24"/>
          <w:szCs w:val="24"/>
        </w:rPr>
        <w:t xml:space="preserve">and CSU </w:t>
      </w:r>
      <w:r w:rsidRPr="00C2158E">
        <w:rPr>
          <w:rFonts w:ascii="Gadugi" w:hAnsi="Gadugi"/>
          <w:sz w:val="24"/>
          <w:szCs w:val="24"/>
        </w:rPr>
        <w:t xml:space="preserve">Code of Conduct violations, discrimination, harassment, research misconduct, academic misconduct and privacy violations.  </w:t>
      </w:r>
    </w:p>
    <w:p w:rsidR="00A45AA2" w:rsidRDefault="00A45AA2"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w:t>
      </w:r>
      <w:r w:rsidRPr="00A45AA2">
        <w:rPr>
          <w:rFonts w:ascii="Gadugi" w:hAnsi="Gadugi"/>
          <w:sz w:val="24"/>
          <w:szCs w:val="24"/>
        </w:rPr>
        <w:t>Waste</w:t>
      </w:r>
      <w:r>
        <w:rPr>
          <w:rFonts w:ascii="Gadugi" w:hAnsi="Gadugi"/>
          <w:sz w:val="24"/>
          <w:szCs w:val="24"/>
        </w:rPr>
        <w:t>” means t</w:t>
      </w:r>
      <w:r w:rsidRPr="00A45AA2">
        <w:rPr>
          <w:rFonts w:ascii="Gadugi" w:hAnsi="Gadugi"/>
          <w:sz w:val="24"/>
          <w:szCs w:val="24"/>
        </w:rPr>
        <w:t>he expenditure or allocation of resources in excess of need that is often extravagant or careless.</w:t>
      </w:r>
    </w:p>
    <w:p w:rsidR="00A45AA2" w:rsidRDefault="00A45AA2"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w:t>
      </w:r>
      <w:r w:rsidRPr="00A45AA2">
        <w:rPr>
          <w:rFonts w:ascii="Gadugi" w:hAnsi="Gadugi"/>
          <w:sz w:val="24"/>
          <w:szCs w:val="24"/>
        </w:rPr>
        <w:t>Abuse</w:t>
      </w:r>
      <w:r>
        <w:rPr>
          <w:rFonts w:ascii="Gadugi" w:hAnsi="Gadugi"/>
          <w:sz w:val="24"/>
          <w:szCs w:val="24"/>
        </w:rPr>
        <w:t>” means t</w:t>
      </w:r>
      <w:r w:rsidRPr="00A45AA2">
        <w:rPr>
          <w:rFonts w:ascii="Gadugi" w:hAnsi="Gadugi"/>
          <w:sz w:val="24"/>
          <w:szCs w:val="24"/>
        </w:rPr>
        <w:t>he intentional, wrongful, or improper use of resources. Abuse may be a form of wastefulness, as it entails the exploitation of “loopholes” to the limits of the law, primarily for personal advantage.</w:t>
      </w:r>
    </w:p>
    <w:p w:rsidR="0003405C" w:rsidRDefault="00A45AA2"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“Fraud” means a</w:t>
      </w:r>
      <w:r w:rsidR="0003405C" w:rsidRPr="0003405C">
        <w:rPr>
          <w:rFonts w:ascii="Gadugi" w:hAnsi="Gadugi"/>
          <w:sz w:val="24"/>
          <w:szCs w:val="24"/>
        </w:rPr>
        <w:t xml:space="preserve"> false representation of a matter of fact that is intended to deceive another. A fraudulent act may be illegal, unethical, improper, or dishonest and may include, but is not necessarily limited to:</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Embezzlement</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Misappropriation</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Alteration or falsification of documents</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False claims</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Asset theft</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Inappropriate use of computer systems, including hacking and software piracy</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Bribery or kickbacks</w:t>
      </w:r>
    </w:p>
    <w:p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Conflict of interest</w:t>
      </w:r>
    </w:p>
    <w:p w:rsidR="0003405C" w:rsidRDefault="0003405C" w:rsidP="008A713C">
      <w:pPr>
        <w:pStyle w:val="ListParagraph"/>
        <w:numPr>
          <w:ilvl w:val="1"/>
          <w:numId w:val="19"/>
        </w:numPr>
        <w:spacing w:after="0" w:line="240" w:lineRule="auto"/>
        <w:contextualSpacing w:val="0"/>
        <w:rPr>
          <w:rFonts w:ascii="Gadugi" w:hAnsi="Gadugi"/>
          <w:sz w:val="24"/>
          <w:szCs w:val="24"/>
        </w:rPr>
      </w:pPr>
      <w:r w:rsidRPr="0003405C">
        <w:rPr>
          <w:rFonts w:ascii="Gadugi" w:hAnsi="Gadugi"/>
          <w:sz w:val="24"/>
          <w:szCs w:val="24"/>
        </w:rPr>
        <w:t>Intentional misrepresentation of facts</w:t>
      </w:r>
    </w:p>
    <w:p w:rsidR="008A713C" w:rsidRPr="008A713C" w:rsidRDefault="008A713C" w:rsidP="008A713C">
      <w:pPr>
        <w:spacing w:after="0" w:line="240" w:lineRule="auto"/>
        <w:ind w:left="1440"/>
        <w:rPr>
          <w:rFonts w:ascii="Gadugi" w:hAnsi="Gadugi"/>
          <w:sz w:val="24"/>
          <w:szCs w:val="24"/>
        </w:rPr>
      </w:pPr>
    </w:p>
    <w:p w:rsidR="00904B71" w:rsidRPr="008F5668" w:rsidRDefault="00904B71" w:rsidP="008A713C">
      <w:pPr>
        <w:pStyle w:val="ListParagraph"/>
        <w:numPr>
          <w:ilvl w:val="0"/>
          <w:numId w:val="14"/>
        </w:numPr>
        <w:spacing w:after="0" w:line="240" w:lineRule="auto"/>
        <w:rPr>
          <w:rFonts w:ascii="Gadugi" w:hAnsi="Gadugi"/>
          <w:b/>
          <w:sz w:val="24"/>
          <w:szCs w:val="24"/>
        </w:rPr>
      </w:pPr>
      <w:r w:rsidRPr="008F5668">
        <w:rPr>
          <w:rFonts w:ascii="Gadugi" w:hAnsi="Gadugi"/>
          <w:b/>
          <w:sz w:val="24"/>
          <w:szCs w:val="24"/>
        </w:rPr>
        <w:t>WHERE TO REPORT</w:t>
      </w:r>
    </w:p>
    <w:p w:rsidR="00A45AA2" w:rsidRDefault="00904B71" w:rsidP="00030BB7">
      <w:pPr>
        <w:spacing w:before="240" w:line="240" w:lineRule="auto"/>
        <w:ind w:left="360"/>
        <w:rPr>
          <w:rFonts w:ascii="Gadugi" w:hAnsi="Gadugi"/>
          <w:sz w:val="24"/>
          <w:szCs w:val="24"/>
        </w:rPr>
      </w:pPr>
      <w:r w:rsidRPr="008F5668">
        <w:rPr>
          <w:rFonts w:ascii="Gadugi" w:hAnsi="Gadugi"/>
          <w:sz w:val="24"/>
          <w:szCs w:val="24"/>
        </w:rPr>
        <w:t xml:space="preserve">Employees should report wrongdoing or concerns through the administrative processes and procedures established </w:t>
      </w:r>
      <w:r w:rsidR="00A45AA2">
        <w:rPr>
          <w:rFonts w:ascii="Gadugi" w:hAnsi="Gadugi"/>
          <w:sz w:val="24"/>
          <w:szCs w:val="24"/>
        </w:rPr>
        <w:t xml:space="preserve">by the </w:t>
      </w:r>
      <w:r w:rsidR="002D3B54">
        <w:rPr>
          <w:rFonts w:ascii="Gadugi" w:hAnsi="Gadugi"/>
          <w:sz w:val="24"/>
          <w:szCs w:val="24"/>
        </w:rPr>
        <w:t>BOR</w:t>
      </w:r>
      <w:r w:rsidR="00A45AA2">
        <w:rPr>
          <w:rFonts w:ascii="Gadugi" w:hAnsi="Gadugi"/>
          <w:sz w:val="24"/>
          <w:szCs w:val="24"/>
        </w:rPr>
        <w:t xml:space="preserve"> and </w:t>
      </w:r>
      <w:r w:rsidR="002D3B54">
        <w:rPr>
          <w:rFonts w:ascii="Gadugi" w:hAnsi="Gadugi"/>
          <w:sz w:val="24"/>
          <w:szCs w:val="24"/>
        </w:rPr>
        <w:t>the University</w:t>
      </w:r>
      <w:r w:rsidRPr="008F5668">
        <w:rPr>
          <w:rFonts w:ascii="Gadugi" w:hAnsi="Gadugi"/>
          <w:sz w:val="24"/>
          <w:szCs w:val="24"/>
        </w:rPr>
        <w:t xml:space="preserve">. Unless otherwise indicated or circumstances make it inappropriate, employees should </w:t>
      </w:r>
      <w:r w:rsidRPr="008F5668">
        <w:rPr>
          <w:rFonts w:ascii="Gadugi" w:hAnsi="Gadugi"/>
          <w:sz w:val="24"/>
          <w:szCs w:val="24"/>
        </w:rPr>
        <w:lastRenderedPageBreak/>
        <w:t xml:space="preserve">report wrongdoing through their supervisory chain of command. Other reporting avenues, are available including the </w:t>
      </w:r>
      <w:r w:rsidR="003630D4">
        <w:rPr>
          <w:rFonts w:ascii="Gadugi" w:hAnsi="Gadugi"/>
          <w:sz w:val="24"/>
          <w:szCs w:val="24"/>
        </w:rPr>
        <w:t xml:space="preserve">University’s </w:t>
      </w:r>
      <w:r w:rsidRPr="008F5668">
        <w:rPr>
          <w:rFonts w:ascii="Gadugi" w:hAnsi="Gadugi"/>
          <w:sz w:val="24"/>
          <w:szCs w:val="24"/>
        </w:rPr>
        <w:t xml:space="preserve">Internal Audit Department, the </w:t>
      </w:r>
      <w:r w:rsidR="003630D4">
        <w:rPr>
          <w:rFonts w:ascii="Gadugi" w:hAnsi="Gadugi"/>
          <w:sz w:val="24"/>
          <w:szCs w:val="24"/>
        </w:rPr>
        <w:t xml:space="preserve">University’s </w:t>
      </w:r>
      <w:r w:rsidRPr="008F5668">
        <w:rPr>
          <w:rFonts w:ascii="Gadugi" w:hAnsi="Gadugi"/>
          <w:sz w:val="24"/>
          <w:szCs w:val="24"/>
        </w:rPr>
        <w:t>Department of Human Resources</w:t>
      </w:r>
      <w:r w:rsidR="003630D4">
        <w:rPr>
          <w:rFonts w:ascii="Gadugi" w:hAnsi="Gadugi"/>
          <w:sz w:val="24"/>
          <w:szCs w:val="24"/>
        </w:rPr>
        <w:t>’ Office of Equity</w:t>
      </w:r>
      <w:r w:rsidRPr="008F5668">
        <w:rPr>
          <w:rFonts w:ascii="Gadugi" w:hAnsi="Gadugi"/>
          <w:sz w:val="24"/>
          <w:szCs w:val="24"/>
        </w:rPr>
        <w:t xml:space="preserve">, etc. </w:t>
      </w:r>
    </w:p>
    <w:p w:rsidR="0040483D" w:rsidRPr="008F5668" w:rsidRDefault="00A45AA2" w:rsidP="00030BB7">
      <w:pPr>
        <w:spacing w:before="240" w:line="240" w:lineRule="auto"/>
        <w:ind w:left="360"/>
        <w:rPr>
          <w:rFonts w:ascii="Gadugi" w:hAnsi="Gadugi"/>
          <w:sz w:val="24"/>
          <w:szCs w:val="24"/>
        </w:rPr>
      </w:pPr>
      <w:r w:rsidRPr="00A45AA2">
        <w:rPr>
          <w:rFonts w:ascii="Gadugi" w:hAnsi="Gadugi"/>
          <w:sz w:val="24"/>
          <w:szCs w:val="24"/>
        </w:rPr>
        <w:t>Events presenting an immediate threat to life or property or that are obvious criminal acts should be repo</w:t>
      </w:r>
      <w:r>
        <w:rPr>
          <w:rFonts w:ascii="Gadugi" w:hAnsi="Gadugi"/>
          <w:sz w:val="24"/>
          <w:szCs w:val="24"/>
        </w:rPr>
        <w:t xml:space="preserve">rted to law enforcement.  </w:t>
      </w:r>
      <w:r w:rsidRPr="00A45AA2">
        <w:rPr>
          <w:rFonts w:ascii="Gadugi" w:hAnsi="Gadugi"/>
          <w:sz w:val="24"/>
          <w:szCs w:val="24"/>
        </w:rPr>
        <w:t xml:space="preserve">Wrongdoing and concerns also can be reported anonymously on the Ethics and Compliance Reporting Hotline, which is </w:t>
      </w:r>
      <w:r>
        <w:rPr>
          <w:rFonts w:ascii="Gadugi" w:hAnsi="Gadugi"/>
          <w:sz w:val="24"/>
          <w:szCs w:val="24"/>
        </w:rPr>
        <w:t xml:space="preserve">also </w:t>
      </w:r>
      <w:r w:rsidRPr="00A45AA2">
        <w:rPr>
          <w:rFonts w:ascii="Gadugi" w:hAnsi="Gadugi"/>
          <w:sz w:val="24"/>
          <w:szCs w:val="24"/>
        </w:rPr>
        <w:t xml:space="preserve">available 24 </w:t>
      </w:r>
      <w:r>
        <w:rPr>
          <w:rFonts w:ascii="Gadugi" w:hAnsi="Gadugi"/>
          <w:sz w:val="24"/>
          <w:szCs w:val="24"/>
        </w:rPr>
        <w:t xml:space="preserve">hours a day, 7 days a week at: </w:t>
      </w:r>
      <w:r w:rsidRPr="00A45AA2">
        <w:rPr>
          <w:rFonts w:ascii="Gadugi" w:hAnsi="Gadugi"/>
          <w:sz w:val="24"/>
          <w:szCs w:val="24"/>
        </w:rPr>
        <w:t xml:space="preserve"> </w:t>
      </w:r>
      <w:hyperlink r:id="rId10" w:history="1">
        <w:r w:rsidRPr="000B31F4">
          <w:rPr>
            <w:rStyle w:val="Hyperlink"/>
            <w:rFonts w:ascii="Gadugi" w:hAnsi="Gadugi"/>
            <w:sz w:val="24"/>
            <w:szCs w:val="24"/>
          </w:rPr>
          <w:t>http://www.usg.edu/audit/compliance/reporting_contacts</w:t>
        </w:r>
      </w:hyperlink>
      <w:r>
        <w:rPr>
          <w:rFonts w:ascii="Gadugi" w:hAnsi="Gadugi"/>
          <w:sz w:val="24"/>
          <w:szCs w:val="24"/>
        </w:rPr>
        <w:t xml:space="preserve"> </w:t>
      </w:r>
    </w:p>
    <w:p w:rsidR="00A45AA2" w:rsidRDefault="00A45AA2" w:rsidP="00030BB7">
      <w:pPr>
        <w:pStyle w:val="ListParagraph"/>
        <w:numPr>
          <w:ilvl w:val="0"/>
          <w:numId w:val="14"/>
        </w:numPr>
        <w:spacing w:before="240" w:line="240" w:lineRule="auto"/>
        <w:rPr>
          <w:rFonts w:ascii="Gadugi" w:hAnsi="Gadugi"/>
          <w:b/>
          <w:caps/>
          <w:sz w:val="24"/>
          <w:szCs w:val="24"/>
        </w:rPr>
      </w:pPr>
      <w:r w:rsidRPr="00A45AA2">
        <w:rPr>
          <w:rFonts w:ascii="Gadugi" w:hAnsi="Gadugi"/>
          <w:b/>
          <w:caps/>
          <w:sz w:val="24"/>
          <w:szCs w:val="24"/>
        </w:rPr>
        <w:t>Protection against Retaliation – Whistleblower Protection</w:t>
      </w:r>
    </w:p>
    <w:p w:rsidR="00A45AA2" w:rsidRPr="00A45AA2" w:rsidRDefault="00A45AA2" w:rsidP="00030BB7">
      <w:pPr>
        <w:spacing w:before="240" w:line="240" w:lineRule="auto"/>
        <w:ind w:left="360"/>
        <w:rPr>
          <w:rFonts w:ascii="Gadugi" w:hAnsi="Gadugi"/>
          <w:sz w:val="24"/>
          <w:szCs w:val="24"/>
        </w:rPr>
      </w:pPr>
      <w:r w:rsidRPr="00030BB7">
        <w:rPr>
          <w:rFonts w:ascii="Gadugi" w:hAnsi="Gadugi"/>
          <w:sz w:val="24"/>
          <w:szCs w:val="24"/>
          <w:u w:val="single"/>
        </w:rPr>
        <w:t>Protections Afforded</w:t>
      </w:r>
      <w:r w:rsidRPr="00A45AA2">
        <w:rPr>
          <w:rFonts w:ascii="Gadugi" w:hAnsi="Gadugi"/>
          <w:sz w:val="24"/>
          <w:szCs w:val="24"/>
        </w:rPr>
        <w:t xml:space="preserve">:  </w:t>
      </w:r>
      <w:r w:rsidR="002D3B54">
        <w:rPr>
          <w:rFonts w:ascii="Gadugi" w:hAnsi="Gadugi"/>
          <w:sz w:val="24"/>
          <w:szCs w:val="24"/>
        </w:rPr>
        <w:t>University</w:t>
      </w:r>
      <w:r w:rsidRPr="00A45AA2">
        <w:rPr>
          <w:rFonts w:ascii="Gadugi" w:hAnsi="Gadugi"/>
          <w:sz w:val="24"/>
          <w:szCs w:val="24"/>
        </w:rPr>
        <w:t xml:space="preserve"> employees may not interfere with the right of another employee to report concerns or wrongdoing, and may not retaliate against an employee who has reported concerns or wrongdoing, has cooperated with an authorized investigation, has participated in a grievance or appeal procedure, or otherwise objected to actions that are reasonably believed to be unlawful, unethical or a violation of </w:t>
      </w:r>
      <w:r w:rsidR="000F7119">
        <w:rPr>
          <w:rFonts w:ascii="Gadugi" w:hAnsi="Gadugi"/>
          <w:sz w:val="24"/>
          <w:szCs w:val="24"/>
        </w:rPr>
        <w:t>BOR</w:t>
      </w:r>
      <w:r w:rsidRPr="00A45AA2">
        <w:rPr>
          <w:rFonts w:ascii="Gadugi" w:hAnsi="Gadugi"/>
          <w:sz w:val="24"/>
          <w:szCs w:val="24"/>
        </w:rPr>
        <w:t xml:space="preserve"> </w:t>
      </w:r>
      <w:r>
        <w:rPr>
          <w:rFonts w:ascii="Gadugi" w:hAnsi="Gadugi"/>
          <w:sz w:val="24"/>
          <w:szCs w:val="24"/>
        </w:rPr>
        <w:t xml:space="preserve">and </w:t>
      </w:r>
      <w:r w:rsidR="002D3B54">
        <w:rPr>
          <w:rFonts w:ascii="Gadugi" w:hAnsi="Gadugi"/>
          <w:sz w:val="24"/>
          <w:szCs w:val="24"/>
        </w:rPr>
        <w:t>University</w:t>
      </w:r>
      <w:r>
        <w:rPr>
          <w:rFonts w:ascii="Gadugi" w:hAnsi="Gadugi"/>
          <w:sz w:val="24"/>
          <w:szCs w:val="24"/>
        </w:rPr>
        <w:t xml:space="preserve"> </w:t>
      </w:r>
      <w:r w:rsidRPr="00A45AA2">
        <w:rPr>
          <w:rFonts w:ascii="Gadugi" w:hAnsi="Gadugi"/>
          <w:sz w:val="24"/>
          <w:szCs w:val="24"/>
        </w:rPr>
        <w:t>policy.  Violations of this policy may result in disciplinary action, which may include the termination of employment.</w:t>
      </w:r>
    </w:p>
    <w:p w:rsidR="00A45AA2" w:rsidRDefault="00A45AA2" w:rsidP="00030BB7">
      <w:pPr>
        <w:spacing w:before="240" w:line="240" w:lineRule="auto"/>
        <w:ind w:left="360"/>
        <w:rPr>
          <w:rFonts w:ascii="Gadugi" w:hAnsi="Gadugi"/>
          <w:b/>
          <w:caps/>
          <w:sz w:val="24"/>
          <w:szCs w:val="24"/>
        </w:rPr>
      </w:pPr>
      <w:r w:rsidRPr="00030BB7">
        <w:rPr>
          <w:rFonts w:ascii="Gadugi" w:hAnsi="Gadugi"/>
          <w:sz w:val="24"/>
          <w:szCs w:val="24"/>
          <w:u w:val="single"/>
        </w:rPr>
        <w:t>Conduct Prohibited</w:t>
      </w:r>
      <w:r w:rsidRPr="00A45AA2">
        <w:rPr>
          <w:rFonts w:ascii="Gadugi" w:hAnsi="Gadugi"/>
          <w:sz w:val="24"/>
          <w:szCs w:val="24"/>
        </w:rPr>
        <w:t xml:space="preserve">: Retaliation is any action or behavior that is designed to punish an individual for reporting concerns or wrongdoing, cooperating with an investigation, participating in a grievance or appeal procedure or otherwise objecting to conduct that is unlawful, unethical or violates </w:t>
      </w:r>
      <w:r w:rsidR="00EE392F">
        <w:rPr>
          <w:rFonts w:ascii="Gadugi" w:hAnsi="Gadugi"/>
          <w:sz w:val="24"/>
          <w:szCs w:val="24"/>
        </w:rPr>
        <w:t>BOR</w:t>
      </w:r>
      <w:r>
        <w:rPr>
          <w:rFonts w:ascii="Gadugi" w:hAnsi="Gadugi"/>
          <w:sz w:val="24"/>
          <w:szCs w:val="24"/>
        </w:rPr>
        <w:t xml:space="preserve"> and </w:t>
      </w:r>
      <w:r w:rsidR="002D3B54">
        <w:rPr>
          <w:rFonts w:ascii="Gadugi" w:hAnsi="Gadugi"/>
          <w:sz w:val="24"/>
          <w:szCs w:val="24"/>
        </w:rPr>
        <w:t>University</w:t>
      </w:r>
      <w:r w:rsidRPr="00A45AA2">
        <w:rPr>
          <w:rFonts w:ascii="Gadugi" w:hAnsi="Gadugi"/>
          <w:sz w:val="24"/>
          <w:szCs w:val="24"/>
        </w:rPr>
        <w:t xml:space="preserve"> policy. Retaliation includes, but is not limited to, dismissal from employment, demotion, suspension, loss of salary or benefits, transfer or reassignment, denial of leave, loss of benefits, denial of promotion that otherwise would have been received, and non-renewal.</w:t>
      </w:r>
      <w:r w:rsidRPr="00A45AA2">
        <w:rPr>
          <w:rFonts w:ascii="Gadugi" w:hAnsi="Gadugi"/>
          <w:b/>
          <w:caps/>
          <w:sz w:val="24"/>
          <w:szCs w:val="24"/>
        </w:rPr>
        <w:t xml:space="preserve">  </w:t>
      </w:r>
    </w:p>
    <w:p w:rsidR="00A45AA2" w:rsidRPr="00A45AA2" w:rsidRDefault="00A45AA2" w:rsidP="00030BB7">
      <w:pPr>
        <w:spacing w:before="240" w:line="240" w:lineRule="auto"/>
        <w:ind w:left="360"/>
        <w:rPr>
          <w:rFonts w:ascii="Gadugi" w:hAnsi="Gadugi"/>
          <w:sz w:val="24"/>
          <w:szCs w:val="24"/>
        </w:rPr>
      </w:pPr>
      <w:r w:rsidRPr="00030BB7">
        <w:rPr>
          <w:rFonts w:ascii="Gadugi" w:hAnsi="Gadugi"/>
          <w:sz w:val="24"/>
          <w:szCs w:val="24"/>
          <w:u w:val="single"/>
        </w:rPr>
        <w:t>False Reports / False Information</w:t>
      </w:r>
      <w:r w:rsidRPr="00A45AA2">
        <w:rPr>
          <w:rFonts w:ascii="Gadugi" w:hAnsi="Gadugi"/>
          <w:sz w:val="24"/>
          <w:szCs w:val="24"/>
        </w:rPr>
        <w:t xml:space="preserve">:  This policy does </w:t>
      </w:r>
      <w:r w:rsidRPr="00030BB7">
        <w:rPr>
          <w:rFonts w:ascii="Gadugi" w:hAnsi="Gadugi"/>
          <w:sz w:val="24"/>
          <w:szCs w:val="24"/>
          <w:u w:val="single"/>
        </w:rPr>
        <w:t>not</w:t>
      </w:r>
      <w:r w:rsidRPr="00A45AA2">
        <w:rPr>
          <w:rFonts w:ascii="Gadugi" w:hAnsi="Gadugi"/>
          <w:sz w:val="24"/>
          <w:szCs w:val="24"/>
        </w:rPr>
        <w:t xml:space="preserve"> protect an employee who files a false report or who provides information without a reasonable belief in the truth or accuracy of the information.  Any employee who knowingly files a false report or intentionally provides false information during an investigation may be subject to disciplinary action, which may include the termination of employment.      </w:t>
      </w:r>
    </w:p>
    <w:p w:rsidR="00E40D58" w:rsidRPr="00E40D58" w:rsidRDefault="00E40D58" w:rsidP="00030BB7">
      <w:pPr>
        <w:pStyle w:val="ListParagraph"/>
        <w:numPr>
          <w:ilvl w:val="0"/>
          <w:numId w:val="14"/>
        </w:numPr>
        <w:spacing w:before="240" w:line="240" w:lineRule="auto"/>
        <w:rPr>
          <w:rFonts w:ascii="Gadugi" w:hAnsi="Gadugi"/>
          <w:b/>
          <w:caps/>
          <w:sz w:val="24"/>
          <w:szCs w:val="24"/>
        </w:rPr>
      </w:pPr>
      <w:r w:rsidRPr="00E40D58">
        <w:rPr>
          <w:rFonts w:ascii="Gadugi" w:hAnsi="Gadugi"/>
          <w:b/>
          <w:caps/>
          <w:sz w:val="24"/>
          <w:szCs w:val="24"/>
        </w:rPr>
        <w:t>Confidentiality</w:t>
      </w:r>
    </w:p>
    <w:p w:rsidR="00E40D58" w:rsidRPr="00E40D58" w:rsidRDefault="00E40D58" w:rsidP="00030BB7">
      <w:pPr>
        <w:spacing w:before="240" w:line="240" w:lineRule="auto"/>
        <w:ind w:left="360"/>
        <w:rPr>
          <w:rFonts w:ascii="Gadugi" w:hAnsi="Gadugi"/>
          <w:sz w:val="24"/>
          <w:szCs w:val="24"/>
        </w:rPr>
      </w:pPr>
      <w:r w:rsidRPr="00E40D58">
        <w:rPr>
          <w:rFonts w:ascii="Gadugi" w:hAnsi="Gadugi"/>
          <w:sz w:val="24"/>
          <w:szCs w:val="24"/>
        </w:rPr>
        <w:t xml:space="preserve">All employees involved in the process of receiving and investigating reports of wrongdoing must exercise due diligence and reasonable care to maintain the integrity and confidentiality of the information received.  All </w:t>
      </w:r>
      <w:r w:rsidR="002D3B54">
        <w:rPr>
          <w:rFonts w:ascii="Gadugi" w:hAnsi="Gadugi"/>
          <w:sz w:val="24"/>
          <w:szCs w:val="24"/>
        </w:rPr>
        <w:t>University</w:t>
      </w:r>
      <w:r w:rsidRPr="00E40D58">
        <w:rPr>
          <w:rFonts w:ascii="Gadugi" w:hAnsi="Gadugi"/>
          <w:sz w:val="24"/>
          <w:szCs w:val="24"/>
        </w:rPr>
        <w:t xml:space="preserve"> employees </w:t>
      </w:r>
      <w:r w:rsidRPr="00E40D58">
        <w:rPr>
          <w:rFonts w:ascii="Gadugi" w:hAnsi="Gadugi"/>
          <w:sz w:val="24"/>
          <w:szCs w:val="24"/>
        </w:rPr>
        <w:lastRenderedPageBreak/>
        <w:t>must ensure they comply with state and federal laws regarding whistleblower protection.</w:t>
      </w:r>
    </w:p>
    <w:p w:rsidR="00D426E9" w:rsidRPr="008F5668" w:rsidRDefault="00D426E9" w:rsidP="00030BB7">
      <w:pPr>
        <w:pStyle w:val="ListParagraph"/>
        <w:numPr>
          <w:ilvl w:val="0"/>
          <w:numId w:val="14"/>
        </w:numPr>
        <w:spacing w:before="240" w:line="240" w:lineRule="auto"/>
        <w:rPr>
          <w:rFonts w:ascii="Gadugi" w:hAnsi="Gadugi"/>
          <w:b/>
          <w:sz w:val="24"/>
          <w:szCs w:val="24"/>
        </w:rPr>
      </w:pPr>
      <w:r w:rsidRPr="008F5668">
        <w:rPr>
          <w:rFonts w:ascii="Gadugi" w:hAnsi="Gadugi"/>
          <w:b/>
          <w:sz w:val="24"/>
          <w:szCs w:val="24"/>
        </w:rPr>
        <w:t>COMPLAINT PROCEDURES</w:t>
      </w:r>
    </w:p>
    <w:p w:rsidR="00A45AA2" w:rsidRDefault="00D426E9" w:rsidP="00030BB7">
      <w:pPr>
        <w:spacing w:before="240" w:line="240" w:lineRule="auto"/>
        <w:ind w:left="360"/>
        <w:rPr>
          <w:rFonts w:ascii="Gadugi" w:hAnsi="Gadugi"/>
          <w:sz w:val="24"/>
          <w:szCs w:val="24"/>
        </w:rPr>
      </w:pPr>
      <w:r w:rsidRPr="008F5668">
        <w:rPr>
          <w:rFonts w:ascii="Gadugi" w:hAnsi="Gadugi"/>
          <w:sz w:val="24"/>
          <w:szCs w:val="24"/>
        </w:rPr>
        <w:t>An applicant, employee, officer, official, or contractor who believes he or she has been retaliated against in violation of this Policy should immediately repo</w:t>
      </w:r>
      <w:r w:rsidR="002D3B54">
        <w:rPr>
          <w:rFonts w:ascii="Gadugi" w:hAnsi="Gadugi"/>
          <w:sz w:val="24"/>
          <w:szCs w:val="24"/>
        </w:rPr>
        <w:t xml:space="preserve">rt the conduct to </w:t>
      </w:r>
      <w:r w:rsidR="005112B5">
        <w:rPr>
          <w:rFonts w:ascii="Gadugi" w:hAnsi="Gadugi"/>
          <w:sz w:val="24"/>
          <w:szCs w:val="24"/>
        </w:rPr>
        <w:t>the Office of Equity</w:t>
      </w:r>
      <w:r w:rsidR="00EC389A">
        <w:rPr>
          <w:rFonts w:ascii="Gadugi" w:hAnsi="Gadugi"/>
          <w:sz w:val="24"/>
          <w:szCs w:val="24"/>
        </w:rPr>
        <w:t xml:space="preserve"> in the University’s Department of Human Resources</w:t>
      </w:r>
      <w:r w:rsidRPr="008F5668">
        <w:rPr>
          <w:rFonts w:ascii="Gadugi" w:hAnsi="Gadugi"/>
          <w:sz w:val="24"/>
          <w:szCs w:val="24"/>
        </w:rPr>
        <w:t xml:space="preserve">. </w:t>
      </w:r>
    </w:p>
    <w:p w:rsidR="00A45AA2" w:rsidRPr="00A45AA2" w:rsidRDefault="00A45AA2" w:rsidP="00030BB7">
      <w:pPr>
        <w:pStyle w:val="ListParagraph"/>
        <w:numPr>
          <w:ilvl w:val="0"/>
          <w:numId w:val="14"/>
        </w:numPr>
        <w:spacing w:before="240" w:line="240" w:lineRule="auto"/>
        <w:rPr>
          <w:rFonts w:ascii="Gadugi" w:hAnsi="Gadugi"/>
          <w:b/>
          <w:caps/>
          <w:sz w:val="24"/>
          <w:szCs w:val="24"/>
        </w:rPr>
      </w:pPr>
      <w:r w:rsidRPr="00A45AA2">
        <w:rPr>
          <w:rFonts w:ascii="Gadugi" w:hAnsi="Gadugi"/>
          <w:b/>
          <w:caps/>
          <w:sz w:val="24"/>
          <w:szCs w:val="24"/>
        </w:rPr>
        <w:t>Investigation of Malfeasance</w:t>
      </w:r>
    </w:p>
    <w:p w:rsidR="00E40D58" w:rsidRDefault="00A45AA2" w:rsidP="00030BB7">
      <w:pPr>
        <w:spacing w:before="240" w:line="240" w:lineRule="auto"/>
        <w:ind w:left="360"/>
        <w:rPr>
          <w:rFonts w:ascii="Gadugi" w:hAnsi="Gadugi"/>
          <w:sz w:val="24"/>
          <w:szCs w:val="24"/>
        </w:rPr>
      </w:pPr>
      <w:r w:rsidRPr="00A45AA2">
        <w:rPr>
          <w:rFonts w:ascii="Gadugi" w:hAnsi="Gadugi"/>
          <w:sz w:val="24"/>
          <w:szCs w:val="24"/>
        </w:rPr>
        <w:t xml:space="preserve">Malfeasance is any conduct or act carried out by a public official that cannot be legally justified or conflicts with the law including, but not limited to, fraud, waste, and abuse.  The </w:t>
      </w:r>
      <w:r w:rsidR="002D3B54">
        <w:rPr>
          <w:rFonts w:ascii="Gadugi" w:hAnsi="Gadugi"/>
          <w:sz w:val="24"/>
          <w:szCs w:val="24"/>
        </w:rPr>
        <w:t>BOR’s</w:t>
      </w:r>
      <w:r w:rsidRPr="00A45AA2">
        <w:rPr>
          <w:rFonts w:ascii="Gadugi" w:hAnsi="Gadugi"/>
          <w:sz w:val="24"/>
          <w:szCs w:val="24"/>
        </w:rPr>
        <w:t xml:space="preserve"> Office of Internal Audit and Compliance has the primary obligation for investigating reported malfeasance involving the University System Office, institutional senior administrators, and institutions without an institutional internal auditor. Institutional internal audit departments have the primary obligation for malfeasance investigations at institutions. </w:t>
      </w:r>
    </w:p>
    <w:p w:rsidR="00E40D58" w:rsidRPr="00E40D58" w:rsidRDefault="00E40D58" w:rsidP="00030BB7">
      <w:pPr>
        <w:spacing w:before="240" w:line="240" w:lineRule="auto"/>
        <w:ind w:left="360"/>
        <w:rPr>
          <w:rFonts w:ascii="Gadugi" w:hAnsi="Gadugi"/>
          <w:sz w:val="24"/>
          <w:szCs w:val="24"/>
        </w:rPr>
      </w:pPr>
      <w:r w:rsidRPr="008A713C">
        <w:rPr>
          <w:rFonts w:ascii="Gadugi" w:hAnsi="Gadugi"/>
          <w:sz w:val="24"/>
          <w:szCs w:val="24"/>
          <w:u w:val="single"/>
        </w:rPr>
        <w:t>Malfeasance Reporting</w:t>
      </w:r>
      <w:r>
        <w:rPr>
          <w:rFonts w:ascii="Gadugi" w:hAnsi="Gadugi"/>
          <w:sz w:val="24"/>
          <w:szCs w:val="24"/>
        </w:rPr>
        <w:t>:</w:t>
      </w:r>
    </w:p>
    <w:p w:rsidR="00E40D58" w:rsidRPr="00E40D58" w:rsidRDefault="00E40D58" w:rsidP="00030BB7">
      <w:pPr>
        <w:spacing w:before="240" w:line="240" w:lineRule="auto"/>
        <w:ind w:left="360"/>
        <w:rPr>
          <w:rFonts w:ascii="Gadugi" w:hAnsi="Gadugi"/>
          <w:sz w:val="24"/>
          <w:szCs w:val="24"/>
        </w:rPr>
      </w:pPr>
      <w:r w:rsidRPr="00E40D58">
        <w:rPr>
          <w:rFonts w:ascii="Gadugi" w:hAnsi="Gadugi"/>
          <w:sz w:val="24"/>
          <w:szCs w:val="24"/>
        </w:rPr>
        <w:t xml:space="preserve">Incidents involving suspected criminal malfeasance by an employee must be reported to the </w:t>
      </w:r>
      <w:r w:rsidR="002D3B54">
        <w:rPr>
          <w:rFonts w:ascii="Gadugi" w:hAnsi="Gadugi"/>
          <w:sz w:val="24"/>
          <w:szCs w:val="24"/>
        </w:rPr>
        <w:t>University</w:t>
      </w:r>
      <w:r>
        <w:rPr>
          <w:rFonts w:ascii="Gadugi" w:hAnsi="Gadugi"/>
          <w:sz w:val="24"/>
          <w:szCs w:val="24"/>
        </w:rPr>
        <w:t xml:space="preserve"> </w:t>
      </w:r>
      <w:r w:rsidRPr="00E40D58">
        <w:rPr>
          <w:rFonts w:ascii="Gadugi" w:hAnsi="Gadugi"/>
          <w:sz w:val="24"/>
          <w:szCs w:val="24"/>
        </w:rPr>
        <w:t>Audit Officer once an initial determination has been made that employee malfeasance may have occurred. Malfeasance reports should be marked confidential and submitted in draft form. Malfeasance reports should include:</w:t>
      </w:r>
    </w:p>
    <w:p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Institution’s name and point of contact , including the email address and phone number;</w:t>
      </w:r>
    </w:p>
    <w:p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Description of the incident, including the incident time, date, location, improper activity, and estimated loss to the institution (if any);</w:t>
      </w:r>
    </w:p>
    <w:p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Known suspect information, including the employee name, title, employment status (administrative leave, pending termination, etc.), and supervisor’s name; and,</w:t>
      </w:r>
    </w:p>
    <w:p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Current case status, including law enforcement involvement and the results of any internal audit investigation.</w:t>
      </w:r>
    </w:p>
    <w:p w:rsidR="00A45AA2" w:rsidRPr="008F5668" w:rsidRDefault="00E40D58" w:rsidP="00030BB7">
      <w:pPr>
        <w:spacing w:before="240" w:line="240" w:lineRule="auto"/>
        <w:ind w:left="360"/>
        <w:rPr>
          <w:rFonts w:ascii="Gadugi" w:hAnsi="Gadugi"/>
          <w:sz w:val="24"/>
          <w:szCs w:val="24"/>
        </w:rPr>
      </w:pPr>
      <w:r w:rsidRPr="00E40D58">
        <w:rPr>
          <w:rFonts w:ascii="Gadugi" w:hAnsi="Gadugi"/>
          <w:sz w:val="24"/>
          <w:szCs w:val="24"/>
        </w:rPr>
        <w:t xml:space="preserve">The </w:t>
      </w:r>
      <w:r w:rsidR="002D3B54">
        <w:rPr>
          <w:rFonts w:ascii="Gadugi" w:hAnsi="Gadugi"/>
          <w:sz w:val="24"/>
          <w:szCs w:val="24"/>
        </w:rPr>
        <w:t>University</w:t>
      </w:r>
      <w:r w:rsidRPr="00E40D58">
        <w:rPr>
          <w:rFonts w:ascii="Gadugi" w:hAnsi="Gadugi"/>
          <w:sz w:val="24"/>
          <w:szCs w:val="24"/>
        </w:rPr>
        <w:t xml:space="preserve"> Audit Offi</w:t>
      </w:r>
      <w:r w:rsidR="008A713C">
        <w:rPr>
          <w:rFonts w:ascii="Gadugi" w:hAnsi="Gadugi"/>
          <w:sz w:val="24"/>
          <w:szCs w:val="24"/>
        </w:rPr>
        <w:t>cer will consult</w:t>
      </w:r>
      <w:r w:rsidRPr="00E40D58">
        <w:rPr>
          <w:rFonts w:ascii="Gadugi" w:hAnsi="Gadugi"/>
          <w:sz w:val="24"/>
          <w:szCs w:val="24"/>
        </w:rPr>
        <w:t xml:space="preserve"> </w:t>
      </w:r>
      <w:r w:rsidR="002D3B54">
        <w:rPr>
          <w:rFonts w:ascii="Gadugi" w:hAnsi="Gadugi"/>
          <w:sz w:val="24"/>
          <w:szCs w:val="24"/>
        </w:rPr>
        <w:t>senior</w:t>
      </w:r>
      <w:r w:rsidR="008A713C">
        <w:rPr>
          <w:rFonts w:ascii="Gadugi" w:hAnsi="Gadugi"/>
          <w:sz w:val="24"/>
          <w:szCs w:val="24"/>
        </w:rPr>
        <w:t xml:space="preserve"> management, as specified, will do so with </w:t>
      </w:r>
      <w:r w:rsidRPr="00E40D58">
        <w:rPr>
          <w:rFonts w:ascii="Gadugi" w:hAnsi="Gadugi"/>
          <w:sz w:val="24"/>
          <w:szCs w:val="24"/>
        </w:rPr>
        <w:t xml:space="preserve">the </w:t>
      </w:r>
      <w:r w:rsidR="002D3B54">
        <w:rPr>
          <w:rFonts w:ascii="Gadugi" w:hAnsi="Gadugi"/>
          <w:sz w:val="24"/>
          <w:szCs w:val="24"/>
        </w:rPr>
        <w:t>BOR’s</w:t>
      </w:r>
      <w:r w:rsidRPr="00E40D58">
        <w:rPr>
          <w:rFonts w:ascii="Gadugi" w:hAnsi="Gadugi"/>
          <w:sz w:val="24"/>
          <w:szCs w:val="24"/>
        </w:rPr>
        <w:t xml:space="preserve"> Office of </w:t>
      </w:r>
      <w:r w:rsidR="008A713C">
        <w:rPr>
          <w:rFonts w:ascii="Gadugi" w:hAnsi="Gadugi"/>
          <w:sz w:val="24"/>
          <w:szCs w:val="24"/>
        </w:rPr>
        <w:t xml:space="preserve">Audit and </w:t>
      </w:r>
      <w:r w:rsidRPr="00E40D58">
        <w:rPr>
          <w:rFonts w:ascii="Gadugi" w:hAnsi="Gadugi"/>
          <w:sz w:val="24"/>
          <w:szCs w:val="24"/>
        </w:rPr>
        <w:t xml:space="preserve">Legal Affairs, </w:t>
      </w:r>
      <w:r w:rsidR="00A45AA2" w:rsidRPr="00A45AA2">
        <w:rPr>
          <w:rFonts w:ascii="Gadugi" w:hAnsi="Gadugi"/>
          <w:sz w:val="24"/>
          <w:szCs w:val="24"/>
        </w:rPr>
        <w:t xml:space="preserve">The </w:t>
      </w:r>
      <w:r w:rsidR="002D3B54">
        <w:rPr>
          <w:rFonts w:ascii="Gadugi" w:hAnsi="Gadugi"/>
          <w:sz w:val="24"/>
          <w:szCs w:val="24"/>
        </w:rPr>
        <w:t>University</w:t>
      </w:r>
      <w:r w:rsidR="008A713C">
        <w:rPr>
          <w:rFonts w:ascii="Gadugi" w:hAnsi="Gadugi"/>
          <w:sz w:val="24"/>
          <w:szCs w:val="24"/>
        </w:rPr>
        <w:t xml:space="preserve"> Audit Officer </w:t>
      </w:r>
      <w:r w:rsidR="00A45AA2" w:rsidRPr="00A45AA2">
        <w:rPr>
          <w:rFonts w:ascii="Gadugi" w:hAnsi="Gadugi"/>
          <w:sz w:val="24"/>
          <w:szCs w:val="24"/>
        </w:rPr>
        <w:t xml:space="preserve">may </w:t>
      </w:r>
      <w:r w:rsidR="00A45AA2" w:rsidRPr="00A45AA2">
        <w:rPr>
          <w:rFonts w:ascii="Gadugi" w:hAnsi="Gadugi"/>
          <w:sz w:val="24"/>
          <w:szCs w:val="24"/>
        </w:rPr>
        <w:lastRenderedPageBreak/>
        <w:t>contact other</w:t>
      </w:r>
      <w:r w:rsidR="008A713C">
        <w:rPr>
          <w:rFonts w:ascii="Gadugi" w:hAnsi="Gadugi"/>
          <w:sz w:val="24"/>
          <w:szCs w:val="24"/>
        </w:rPr>
        <w:t xml:space="preserve">s </w:t>
      </w:r>
      <w:r w:rsidR="00A45AA2" w:rsidRPr="00A45AA2">
        <w:rPr>
          <w:rFonts w:ascii="Gadugi" w:hAnsi="Gadugi"/>
          <w:sz w:val="24"/>
          <w:szCs w:val="24"/>
        </w:rPr>
        <w:t>to establish the necessary team to proceed with the review or investigation. The investigative team will attempt to keep source information as confidential as possible.</w:t>
      </w:r>
    </w:p>
    <w:p w:rsidR="008F5668" w:rsidRPr="008F5668" w:rsidRDefault="008F5668" w:rsidP="00030BB7">
      <w:pPr>
        <w:pStyle w:val="ListParagraph"/>
        <w:numPr>
          <w:ilvl w:val="0"/>
          <w:numId w:val="14"/>
        </w:numPr>
        <w:spacing w:before="240" w:line="240" w:lineRule="auto"/>
        <w:rPr>
          <w:rFonts w:ascii="Gadugi" w:hAnsi="Gadugi"/>
          <w:b/>
          <w:caps/>
          <w:sz w:val="24"/>
          <w:szCs w:val="24"/>
        </w:rPr>
      </w:pPr>
      <w:r w:rsidRPr="008F5668">
        <w:rPr>
          <w:rFonts w:ascii="Gadugi" w:hAnsi="Gadugi"/>
          <w:b/>
          <w:caps/>
          <w:sz w:val="24"/>
          <w:szCs w:val="24"/>
        </w:rPr>
        <w:t>CSU Triage Committee</w:t>
      </w:r>
    </w:p>
    <w:p w:rsidR="008F5668" w:rsidRPr="008A713C" w:rsidRDefault="008F5668" w:rsidP="008A713C">
      <w:pPr>
        <w:pStyle w:val="NoSpacing"/>
        <w:spacing w:before="240" w:after="160"/>
        <w:ind w:left="36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 xml:space="preserve">All cases are presented to the </w:t>
      </w:r>
      <w:r w:rsidR="002D3B54">
        <w:rPr>
          <w:rStyle w:val="CharacterStyle2"/>
          <w:rFonts w:ascii="Gadugi" w:hAnsi="Gadugi"/>
          <w:bCs/>
          <w:spacing w:val="-5"/>
          <w:w w:val="105"/>
          <w:sz w:val="24"/>
          <w:szCs w:val="24"/>
        </w:rPr>
        <w:t>University</w:t>
      </w:r>
      <w:r w:rsidRPr="008F5668">
        <w:rPr>
          <w:rStyle w:val="CharacterStyle2"/>
          <w:rFonts w:ascii="Gadugi" w:hAnsi="Gadugi"/>
          <w:bCs/>
          <w:spacing w:val="-5"/>
          <w:w w:val="105"/>
          <w:sz w:val="24"/>
          <w:szCs w:val="24"/>
        </w:rPr>
        <w:t xml:space="preserve"> Triage Committee for review and initial Assessment. The</w:t>
      </w:r>
      <w:r w:rsidR="00141BA6">
        <w:rPr>
          <w:rStyle w:val="CharacterStyle2"/>
          <w:rFonts w:ascii="Gadugi" w:hAnsi="Gadugi"/>
          <w:bCs/>
          <w:spacing w:val="-5"/>
          <w:w w:val="105"/>
          <w:sz w:val="24"/>
          <w:szCs w:val="24"/>
        </w:rPr>
        <w:t xml:space="preserve"> University</w:t>
      </w:r>
      <w:r w:rsidRPr="008F5668">
        <w:rPr>
          <w:rStyle w:val="CharacterStyle2"/>
          <w:rFonts w:ascii="Gadugi" w:hAnsi="Gadugi"/>
          <w:bCs/>
          <w:spacing w:val="-5"/>
          <w:w w:val="105"/>
          <w:sz w:val="24"/>
          <w:szCs w:val="24"/>
        </w:rPr>
        <w:t xml:space="preserve"> Triage Committee determines</w:t>
      </w:r>
      <w:r w:rsidR="00141BA6">
        <w:rPr>
          <w:rStyle w:val="CharacterStyle2"/>
          <w:rFonts w:ascii="Gadugi" w:hAnsi="Gadugi"/>
          <w:bCs/>
          <w:spacing w:val="-5"/>
          <w:w w:val="105"/>
          <w:sz w:val="24"/>
          <w:szCs w:val="24"/>
        </w:rPr>
        <w:t xml:space="preserve"> the</w:t>
      </w:r>
      <w:r w:rsidRPr="008F5668">
        <w:rPr>
          <w:rStyle w:val="CharacterStyle2"/>
          <w:rFonts w:ascii="Gadugi" w:hAnsi="Gadugi"/>
          <w:bCs/>
          <w:spacing w:val="-5"/>
          <w:w w:val="105"/>
          <w:sz w:val="24"/>
          <w:szCs w:val="24"/>
        </w:rPr>
        <w:t xml:space="preserve"> </w:t>
      </w:r>
      <w:r w:rsidR="002D3B54">
        <w:rPr>
          <w:rStyle w:val="CharacterStyle2"/>
          <w:rFonts w:ascii="Gadugi" w:hAnsi="Gadugi"/>
          <w:bCs/>
          <w:spacing w:val="-5"/>
          <w:w w:val="105"/>
          <w:sz w:val="24"/>
          <w:szCs w:val="24"/>
        </w:rPr>
        <w:t>University</w:t>
      </w:r>
      <w:r w:rsidRPr="008F5668">
        <w:rPr>
          <w:rStyle w:val="CharacterStyle2"/>
          <w:rFonts w:ascii="Gadugi" w:hAnsi="Gadugi"/>
          <w:bCs/>
          <w:spacing w:val="-5"/>
          <w:w w:val="105"/>
          <w:sz w:val="24"/>
          <w:szCs w:val="24"/>
        </w:rPr>
        <w:t xml:space="preserve"> Case Manager and potential </w:t>
      </w:r>
      <w:r w:rsidR="00141BA6">
        <w:rPr>
          <w:rStyle w:val="CharacterStyle2"/>
          <w:rFonts w:ascii="Gadugi" w:hAnsi="Gadugi"/>
          <w:bCs/>
          <w:spacing w:val="-5"/>
          <w:w w:val="105"/>
          <w:sz w:val="24"/>
          <w:szCs w:val="24"/>
        </w:rPr>
        <w:t xml:space="preserve">University </w:t>
      </w:r>
      <w:r w:rsidRPr="008F5668">
        <w:rPr>
          <w:rStyle w:val="CharacterStyle2"/>
          <w:rFonts w:ascii="Gadugi" w:hAnsi="Gadugi"/>
          <w:bCs/>
          <w:spacing w:val="-5"/>
          <w:w w:val="105"/>
          <w:sz w:val="24"/>
          <w:szCs w:val="24"/>
        </w:rPr>
        <w:t xml:space="preserve">Investigator. </w:t>
      </w:r>
    </w:p>
    <w:p w:rsidR="008F5668" w:rsidRPr="0048703B" w:rsidRDefault="008F5668" w:rsidP="00030BB7">
      <w:pPr>
        <w:pStyle w:val="Style1"/>
        <w:numPr>
          <w:ilvl w:val="0"/>
          <w:numId w:val="15"/>
        </w:numPr>
        <w:spacing w:before="240" w:after="160"/>
        <w:rPr>
          <w:rStyle w:val="CharacterStyle2"/>
          <w:rFonts w:ascii="Gadugi" w:hAnsi="Gadugi"/>
          <w:b/>
          <w:bCs/>
          <w:spacing w:val="-5"/>
          <w:w w:val="105"/>
          <w:sz w:val="24"/>
          <w:szCs w:val="24"/>
        </w:rPr>
      </w:pPr>
      <w:r w:rsidRPr="0048703B">
        <w:rPr>
          <w:rStyle w:val="CharacterStyle2"/>
          <w:rFonts w:ascii="Gadugi" w:hAnsi="Gadugi"/>
          <w:b/>
          <w:bCs/>
          <w:spacing w:val="-5"/>
          <w:w w:val="105"/>
          <w:sz w:val="24"/>
          <w:szCs w:val="24"/>
        </w:rPr>
        <w:t xml:space="preserve">Role of </w:t>
      </w:r>
      <w:r w:rsidR="00141BA6">
        <w:rPr>
          <w:rStyle w:val="CharacterStyle2"/>
          <w:rFonts w:ascii="Gadugi" w:hAnsi="Gadugi"/>
          <w:b/>
          <w:bCs/>
          <w:spacing w:val="-5"/>
          <w:w w:val="105"/>
          <w:sz w:val="24"/>
          <w:szCs w:val="24"/>
        </w:rPr>
        <w:t xml:space="preserve">the University </w:t>
      </w:r>
      <w:r w:rsidRPr="0048703B">
        <w:rPr>
          <w:rStyle w:val="CharacterStyle2"/>
          <w:rFonts w:ascii="Gadugi" w:hAnsi="Gadugi"/>
          <w:b/>
          <w:bCs/>
          <w:spacing w:val="-5"/>
          <w:w w:val="105"/>
          <w:sz w:val="24"/>
          <w:szCs w:val="24"/>
        </w:rPr>
        <w:t>Triage Committee</w:t>
      </w:r>
    </w:p>
    <w:p w:rsidR="008F5668" w:rsidRDefault="008F5668" w:rsidP="00030BB7">
      <w:pPr>
        <w:pStyle w:val="Style1"/>
        <w:spacing w:before="240" w:after="160"/>
        <w:ind w:left="72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The</w:t>
      </w:r>
      <w:r w:rsidR="00141BA6">
        <w:rPr>
          <w:rStyle w:val="CharacterStyle2"/>
          <w:rFonts w:ascii="Gadugi" w:hAnsi="Gadugi"/>
          <w:bCs/>
          <w:spacing w:val="-5"/>
          <w:w w:val="105"/>
          <w:sz w:val="24"/>
          <w:szCs w:val="24"/>
        </w:rPr>
        <w:t xml:space="preserve"> University</w:t>
      </w:r>
      <w:r w:rsidRPr="008F5668">
        <w:rPr>
          <w:rStyle w:val="CharacterStyle2"/>
          <w:rFonts w:ascii="Gadugi" w:hAnsi="Gadugi"/>
          <w:bCs/>
          <w:spacing w:val="-5"/>
          <w:w w:val="105"/>
          <w:sz w:val="24"/>
          <w:szCs w:val="24"/>
        </w:rPr>
        <w:t xml:space="preserve"> Triage Committee consists of key </w:t>
      </w:r>
      <w:r w:rsidR="002D3B54">
        <w:rPr>
          <w:rStyle w:val="CharacterStyle2"/>
          <w:rFonts w:ascii="Gadugi" w:hAnsi="Gadugi"/>
          <w:bCs/>
          <w:spacing w:val="-5"/>
          <w:w w:val="105"/>
          <w:sz w:val="24"/>
          <w:szCs w:val="24"/>
        </w:rPr>
        <w:t>University</w:t>
      </w:r>
      <w:r w:rsidRPr="008F5668">
        <w:rPr>
          <w:rStyle w:val="CharacterStyle2"/>
          <w:rFonts w:ascii="Gadugi" w:hAnsi="Gadugi"/>
          <w:bCs/>
          <w:spacing w:val="-5"/>
          <w:w w:val="105"/>
          <w:sz w:val="24"/>
          <w:szCs w:val="24"/>
        </w:rPr>
        <w:t xml:space="preserve"> administrators. A core </w:t>
      </w:r>
      <w:r w:rsidR="008D43E5">
        <w:rPr>
          <w:rStyle w:val="CharacterStyle2"/>
          <w:rFonts w:ascii="Gadugi" w:hAnsi="Gadugi"/>
          <w:bCs/>
          <w:spacing w:val="-5"/>
          <w:w w:val="105"/>
          <w:sz w:val="24"/>
          <w:szCs w:val="24"/>
        </w:rPr>
        <w:t>of at least 3 individuals serve</w:t>
      </w:r>
      <w:r w:rsidRPr="008F5668">
        <w:rPr>
          <w:rStyle w:val="CharacterStyle2"/>
          <w:rFonts w:ascii="Gadugi" w:hAnsi="Gadugi"/>
          <w:bCs/>
          <w:spacing w:val="-5"/>
          <w:w w:val="105"/>
          <w:sz w:val="24"/>
          <w:szCs w:val="24"/>
        </w:rPr>
        <w:t xml:space="preserve"> with other administrators—Provost, Athletics Director, Vice Presidents brought in on specialized matters. </w:t>
      </w:r>
    </w:p>
    <w:p w:rsidR="008F5668" w:rsidRDefault="008F5668" w:rsidP="00030BB7">
      <w:pPr>
        <w:pStyle w:val="Style1"/>
        <w:numPr>
          <w:ilvl w:val="0"/>
          <w:numId w:val="16"/>
        </w:numPr>
        <w:spacing w:before="240" w:after="16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 xml:space="preserve">The Triage </w:t>
      </w:r>
      <w:r w:rsidR="00141BA6">
        <w:rPr>
          <w:rStyle w:val="CharacterStyle2"/>
          <w:rFonts w:ascii="Gadugi" w:hAnsi="Gadugi"/>
          <w:bCs/>
          <w:spacing w:val="-5"/>
          <w:w w:val="105"/>
          <w:sz w:val="24"/>
          <w:szCs w:val="24"/>
        </w:rPr>
        <w:t xml:space="preserve">University </w:t>
      </w:r>
      <w:r w:rsidRPr="008F5668">
        <w:rPr>
          <w:rStyle w:val="CharacterStyle2"/>
          <w:rFonts w:ascii="Gadugi" w:hAnsi="Gadugi"/>
          <w:bCs/>
          <w:spacing w:val="-5"/>
          <w:w w:val="105"/>
          <w:sz w:val="24"/>
          <w:szCs w:val="24"/>
        </w:rPr>
        <w:t>Committee generally convenes either</w:t>
      </w:r>
      <w:r w:rsidR="00141BA6">
        <w:rPr>
          <w:rStyle w:val="CharacterStyle2"/>
          <w:rFonts w:ascii="Gadugi" w:hAnsi="Gadugi"/>
          <w:bCs/>
          <w:spacing w:val="-5"/>
          <w:w w:val="105"/>
          <w:sz w:val="24"/>
          <w:szCs w:val="24"/>
        </w:rPr>
        <w:t xml:space="preserve"> in person or via phone within two to five</w:t>
      </w:r>
      <w:r w:rsidRPr="008F5668">
        <w:rPr>
          <w:rStyle w:val="CharacterStyle2"/>
          <w:rFonts w:ascii="Gadugi" w:hAnsi="Gadugi"/>
          <w:bCs/>
          <w:spacing w:val="-5"/>
          <w:w w:val="105"/>
          <w:sz w:val="24"/>
          <w:szCs w:val="24"/>
        </w:rPr>
        <w:t xml:space="preserve"> business days of the receipt of a report.</w:t>
      </w:r>
    </w:p>
    <w:p w:rsidR="008F5668" w:rsidRPr="008A713C" w:rsidRDefault="008F5668" w:rsidP="00030BB7">
      <w:pPr>
        <w:pStyle w:val="Style1"/>
        <w:numPr>
          <w:ilvl w:val="0"/>
          <w:numId w:val="16"/>
        </w:numPr>
        <w:spacing w:before="240" w:after="16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The</w:t>
      </w:r>
      <w:r w:rsidR="00141BA6">
        <w:rPr>
          <w:rStyle w:val="CharacterStyle2"/>
          <w:rFonts w:ascii="Gadugi" w:hAnsi="Gadugi"/>
          <w:bCs/>
          <w:spacing w:val="-5"/>
          <w:w w:val="105"/>
          <w:sz w:val="24"/>
          <w:szCs w:val="24"/>
        </w:rPr>
        <w:t xml:space="preserve"> University</w:t>
      </w:r>
      <w:r w:rsidRPr="008F5668">
        <w:rPr>
          <w:rStyle w:val="CharacterStyle2"/>
          <w:rFonts w:ascii="Gadugi" w:hAnsi="Gadugi"/>
          <w:bCs/>
          <w:spacing w:val="-5"/>
          <w:w w:val="105"/>
          <w:sz w:val="24"/>
          <w:szCs w:val="24"/>
        </w:rPr>
        <w:t xml:space="preserve"> Triage Committee reviews the complaint and determines initial steps regarding the assignment of the matter to a Case Manager or Investigator (such individuals may be internal or external.)</w:t>
      </w:r>
    </w:p>
    <w:p w:rsidR="008F5668" w:rsidRPr="0048703B" w:rsidRDefault="008F5668" w:rsidP="00030BB7">
      <w:pPr>
        <w:pStyle w:val="Style1"/>
        <w:numPr>
          <w:ilvl w:val="0"/>
          <w:numId w:val="15"/>
        </w:numPr>
        <w:spacing w:before="240" w:after="160"/>
        <w:rPr>
          <w:rStyle w:val="CharacterStyle2"/>
          <w:rFonts w:ascii="Gadugi" w:hAnsi="Gadugi"/>
          <w:b/>
          <w:bCs/>
          <w:spacing w:val="-5"/>
          <w:w w:val="105"/>
          <w:sz w:val="24"/>
          <w:szCs w:val="24"/>
        </w:rPr>
      </w:pPr>
      <w:r w:rsidRPr="0048703B">
        <w:rPr>
          <w:rStyle w:val="CharacterStyle2"/>
          <w:rFonts w:ascii="Gadugi" w:hAnsi="Gadugi"/>
          <w:b/>
          <w:bCs/>
          <w:spacing w:val="-5"/>
          <w:w w:val="105"/>
          <w:sz w:val="24"/>
          <w:szCs w:val="24"/>
        </w:rPr>
        <w:t>Role of Case Manager:</w:t>
      </w:r>
    </w:p>
    <w:p w:rsidR="008F5668" w:rsidRPr="008F5668" w:rsidRDefault="008F5668" w:rsidP="00030BB7">
      <w:pPr>
        <w:pStyle w:val="Style1"/>
        <w:numPr>
          <w:ilvl w:val="0"/>
          <w:numId w:val="17"/>
        </w:numPr>
        <w:spacing w:before="240" w:after="160"/>
        <w:rPr>
          <w:rStyle w:val="CharacterStyle2"/>
          <w:rFonts w:ascii="Gadugi" w:hAnsi="Gadugi"/>
          <w:spacing w:val="-5"/>
          <w:sz w:val="24"/>
          <w:szCs w:val="24"/>
        </w:rPr>
      </w:pPr>
      <w:r w:rsidRPr="008F5668">
        <w:rPr>
          <w:rStyle w:val="CharacterStyle2"/>
          <w:rFonts w:ascii="Gadugi" w:hAnsi="Gadugi"/>
          <w:spacing w:val="-5"/>
          <w:sz w:val="24"/>
          <w:szCs w:val="24"/>
        </w:rPr>
        <w:t>Acknowledge</w:t>
      </w:r>
      <w:r w:rsidR="008D43E5">
        <w:rPr>
          <w:rStyle w:val="CharacterStyle2"/>
          <w:rFonts w:ascii="Gadugi" w:hAnsi="Gadugi"/>
          <w:spacing w:val="-5"/>
          <w:sz w:val="24"/>
          <w:szCs w:val="24"/>
        </w:rPr>
        <w:t>s</w:t>
      </w:r>
      <w:r w:rsidRPr="008F5668">
        <w:rPr>
          <w:rStyle w:val="CharacterStyle2"/>
          <w:rFonts w:ascii="Gadugi" w:hAnsi="Gadugi"/>
          <w:spacing w:val="-5"/>
          <w:sz w:val="24"/>
          <w:szCs w:val="24"/>
        </w:rPr>
        <w:t xml:space="preserve"> that the complaint has been received. </w:t>
      </w:r>
    </w:p>
    <w:p w:rsidR="008F5668" w:rsidRPr="008F5668" w:rsidRDefault="008F5668" w:rsidP="00030BB7">
      <w:pPr>
        <w:pStyle w:val="Style1"/>
        <w:numPr>
          <w:ilvl w:val="0"/>
          <w:numId w:val="17"/>
        </w:numPr>
        <w:spacing w:before="240" w:after="160"/>
        <w:rPr>
          <w:rStyle w:val="CharacterStyle2"/>
          <w:rFonts w:ascii="Gadugi" w:hAnsi="Gadugi"/>
          <w:spacing w:val="-5"/>
          <w:sz w:val="24"/>
          <w:szCs w:val="24"/>
        </w:rPr>
      </w:pPr>
      <w:r w:rsidRPr="008F5668">
        <w:rPr>
          <w:rStyle w:val="CharacterStyle1"/>
          <w:rFonts w:ascii="Gadugi" w:hAnsi="Gadugi"/>
          <w:spacing w:val="-5"/>
          <w:sz w:val="24"/>
          <w:szCs w:val="24"/>
        </w:rPr>
        <w:t>Evaluate</w:t>
      </w:r>
      <w:r w:rsidR="008D43E5">
        <w:rPr>
          <w:rStyle w:val="CharacterStyle1"/>
          <w:rFonts w:ascii="Gadugi" w:hAnsi="Gadugi"/>
          <w:spacing w:val="-5"/>
          <w:sz w:val="24"/>
          <w:szCs w:val="24"/>
        </w:rPr>
        <w:t>s</w:t>
      </w:r>
      <w:r w:rsidRPr="008F5668">
        <w:rPr>
          <w:rStyle w:val="CharacterStyle1"/>
          <w:rFonts w:ascii="Gadugi" w:hAnsi="Gadugi"/>
          <w:spacing w:val="-5"/>
          <w:sz w:val="24"/>
          <w:szCs w:val="24"/>
        </w:rPr>
        <w:t xml:space="preserve"> the information received to determine whether (a) to proceed with a </w:t>
      </w:r>
      <w:r w:rsidRPr="008F5668">
        <w:rPr>
          <w:rStyle w:val="CharacterStyle2"/>
          <w:rFonts w:ascii="Gadugi" w:hAnsi="Gadugi"/>
          <w:spacing w:val="-9"/>
          <w:sz w:val="24"/>
          <w:szCs w:val="24"/>
        </w:rPr>
        <w:t xml:space="preserve">formal workplace investigation or (b) whether an attempt at informal </w:t>
      </w:r>
      <w:r w:rsidRPr="008F5668">
        <w:rPr>
          <w:rStyle w:val="CharacterStyle2"/>
          <w:rFonts w:ascii="Gadugi" w:hAnsi="Gadugi"/>
          <w:spacing w:val="-5"/>
          <w:sz w:val="24"/>
          <w:szCs w:val="24"/>
        </w:rPr>
        <w:t xml:space="preserve">resolution could be appropriate under the guidance of the </w:t>
      </w:r>
      <w:r w:rsidR="00141BA6">
        <w:rPr>
          <w:rStyle w:val="CharacterStyle2"/>
          <w:rFonts w:ascii="Gadugi" w:hAnsi="Gadugi"/>
          <w:spacing w:val="-5"/>
          <w:sz w:val="24"/>
          <w:szCs w:val="24"/>
        </w:rPr>
        <w:t>University Triage C</w:t>
      </w:r>
      <w:r w:rsidRPr="008F5668">
        <w:rPr>
          <w:rStyle w:val="CharacterStyle2"/>
          <w:rFonts w:ascii="Gadugi" w:hAnsi="Gadugi"/>
          <w:spacing w:val="-5"/>
          <w:sz w:val="24"/>
          <w:szCs w:val="24"/>
        </w:rPr>
        <w:t xml:space="preserve">ommittee. </w:t>
      </w:r>
    </w:p>
    <w:p w:rsidR="008F5668" w:rsidRPr="008F5668" w:rsidRDefault="008F5668" w:rsidP="00030BB7">
      <w:pPr>
        <w:pStyle w:val="NoSpacing"/>
        <w:numPr>
          <w:ilvl w:val="0"/>
          <w:numId w:val="17"/>
        </w:numPr>
        <w:spacing w:before="240" w:after="160"/>
        <w:rPr>
          <w:rStyle w:val="CharacterStyle1"/>
          <w:rFonts w:ascii="Gadugi" w:hAnsi="Gadugi"/>
          <w:spacing w:val="-6"/>
          <w:sz w:val="24"/>
          <w:szCs w:val="24"/>
        </w:rPr>
      </w:pPr>
      <w:r w:rsidRPr="008F5668">
        <w:rPr>
          <w:rStyle w:val="CharacterStyle1"/>
          <w:rFonts w:ascii="Gadugi" w:hAnsi="Gadugi"/>
          <w:spacing w:val="-6"/>
          <w:sz w:val="24"/>
          <w:szCs w:val="24"/>
        </w:rPr>
        <w:t>If not a member of the</w:t>
      </w:r>
      <w:r w:rsidR="00141BA6">
        <w:rPr>
          <w:rStyle w:val="CharacterStyle1"/>
          <w:rFonts w:ascii="Gadugi" w:hAnsi="Gadugi"/>
          <w:spacing w:val="-6"/>
          <w:sz w:val="24"/>
          <w:szCs w:val="24"/>
        </w:rPr>
        <w:t xml:space="preserve"> University</w:t>
      </w:r>
      <w:r w:rsidRPr="008F5668">
        <w:rPr>
          <w:rStyle w:val="CharacterStyle1"/>
          <w:rFonts w:ascii="Gadugi" w:hAnsi="Gadugi"/>
          <w:spacing w:val="-6"/>
          <w:sz w:val="24"/>
          <w:szCs w:val="24"/>
        </w:rPr>
        <w:t xml:space="preserve"> Triage Committee--notify the </w:t>
      </w:r>
      <w:r w:rsidR="008D43E5">
        <w:rPr>
          <w:rStyle w:val="CharacterStyle1"/>
          <w:rFonts w:ascii="Gadugi" w:hAnsi="Gadugi"/>
          <w:spacing w:val="-6"/>
          <w:sz w:val="24"/>
          <w:szCs w:val="24"/>
        </w:rPr>
        <w:t>Vice President for Business Operations and/or Legal Affairs</w:t>
      </w:r>
      <w:r w:rsidRPr="008F5668">
        <w:rPr>
          <w:rStyle w:val="CharacterStyle1"/>
          <w:rFonts w:ascii="Gadugi" w:hAnsi="Gadugi"/>
          <w:spacing w:val="-6"/>
          <w:sz w:val="24"/>
          <w:szCs w:val="24"/>
        </w:rPr>
        <w:t xml:space="preserve"> for </w:t>
      </w:r>
      <w:r w:rsidR="002D3B54">
        <w:rPr>
          <w:rStyle w:val="CharacterStyle1"/>
          <w:rFonts w:ascii="Gadugi" w:hAnsi="Gadugi"/>
          <w:spacing w:val="-6"/>
          <w:sz w:val="24"/>
          <w:szCs w:val="24"/>
        </w:rPr>
        <w:t>the University</w:t>
      </w:r>
      <w:r w:rsidRPr="008F5668">
        <w:rPr>
          <w:rStyle w:val="CharacterStyle1"/>
          <w:rFonts w:ascii="Gadugi" w:hAnsi="Gadugi"/>
          <w:spacing w:val="-6"/>
          <w:sz w:val="24"/>
          <w:szCs w:val="24"/>
        </w:rPr>
        <w:t xml:space="preserve"> that a complaint has been received.</w:t>
      </w:r>
    </w:p>
    <w:p w:rsidR="008F5668" w:rsidRPr="008F5668" w:rsidRDefault="008F5668" w:rsidP="00030BB7">
      <w:pPr>
        <w:pStyle w:val="NoSpacing"/>
        <w:numPr>
          <w:ilvl w:val="0"/>
          <w:numId w:val="17"/>
        </w:numPr>
        <w:spacing w:before="240" w:after="160"/>
        <w:rPr>
          <w:rStyle w:val="CharacterStyle2"/>
          <w:rFonts w:ascii="Gadugi" w:hAnsi="Gadugi"/>
          <w:spacing w:val="-4"/>
          <w:sz w:val="24"/>
          <w:szCs w:val="24"/>
        </w:rPr>
      </w:pPr>
      <w:r w:rsidRPr="008F5668">
        <w:rPr>
          <w:rStyle w:val="CharacterStyle1"/>
          <w:rFonts w:ascii="Gadugi" w:hAnsi="Gadugi"/>
          <w:spacing w:val="-4"/>
          <w:sz w:val="24"/>
          <w:szCs w:val="24"/>
        </w:rPr>
        <w:t>As approp</w:t>
      </w:r>
      <w:r w:rsidR="00141BA6">
        <w:rPr>
          <w:rStyle w:val="CharacterStyle1"/>
          <w:rFonts w:ascii="Gadugi" w:hAnsi="Gadugi"/>
          <w:spacing w:val="-4"/>
          <w:sz w:val="24"/>
          <w:szCs w:val="24"/>
        </w:rPr>
        <w:t>riate, contact the appropriate unit o</w:t>
      </w:r>
      <w:r w:rsidRPr="008F5668">
        <w:rPr>
          <w:rStyle w:val="CharacterStyle1"/>
          <w:rFonts w:ascii="Gadugi" w:hAnsi="Gadugi"/>
          <w:spacing w:val="-4"/>
          <w:sz w:val="24"/>
          <w:szCs w:val="24"/>
        </w:rPr>
        <w:t xml:space="preserve">fficial of the nature of the </w:t>
      </w:r>
      <w:r w:rsidRPr="008F5668">
        <w:rPr>
          <w:rStyle w:val="CharacterStyle2"/>
          <w:rFonts w:ascii="Gadugi" w:hAnsi="Gadugi"/>
          <w:spacing w:val="-7"/>
          <w:sz w:val="24"/>
          <w:szCs w:val="24"/>
        </w:rPr>
        <w:t>complaint.</w:t>
      </w:r>
    </w:p>
    <w:p w:rsidR="008F5668" w:rsidRPr="008F5668" w:rsidRDefault="008F5668" w:rsidP="00030BB7">
      <w:pPr>
        <w:pStyle w:val="NoSpacing"/>
        <w:numPr>
          <w:ilvl w:val="0"/>
          <w:numId w:val="17"/>
        </w:numPr>
        <w:spacing w:before="240" w:after="160"/>
        <w:rPr>
          <w:rStyle w:val="CharacterStyle1"/>
          <w:rFonts w:ascii="Gadugi" w:hAnsi="Gadugi"/>
          <w:spacing w:val="-4"/>
          <w:sz w:val="24"/>
          <w:szCs w:val="24"/>
        </w:rPr>
      </w:pPr>
      <w:r w:rsidRPr="008F5668">
        <w:rPr>
          <w:rStyle w:val="CharacterStyle1"/>
          <w:rFonts w:ascii="Gadugi" w:hAnsi="Gadugi"/>
          <w:spacing w:val="-4"/>
          <w:sz w:val="24"/>
          <w:szCs w:val="24"/>
        </w:rPr>
        <w:t xml:space="preserve">If a formal investigation is required contact investigators. </w:t>
      </w:r>
    </w:p>
    <w:p w:rsidR="007F7448" w:rsidRDefault="008F5668" w:rsidP="00030BB7">
      <w:pPr>
        <w:pStyle w:val="NoSpacing"/>
        <w:numPr>
          <w:ilvl w:val="0"/>
          <w:numId w:val="17"/>
        </w:numPr>
        <w:spacing w:before="240" w:after="160"/>
        <w:rPr>
          <w:rStyle w:val="CharacterStyle1"/>
          <w:rFonts w:ascii="Gadugi" w:hAnsi="Gadugi"/>
          <w:spacing w:val="-6"/>
          <w:sz w:val="24"/>
          <w:szCs w:val="24"/>
        </w:rPr>
      </w:pPr>
      <w:r w:rsidRPr="008F5668">
        <w:rPr>
          <w:rStyle w:val="CharacterStyle1"/>
          <w:rFonts w:ascii="Gadugi" w:hAnsi="Gadugi"/>
          <w:spacing w:val="-6"/>
          <w:sz w:val="24"/>
          <w:szCs w:val="24"/>
        </w:rPr>
        <w:t>Take ownership of every case and monitor progress.</w:t>
      </w:r>
    </w:p>
    <w:p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1"/>
          <w:rFonts w:ascii="Gadugi" w:hAnsi="Gadugi"/>
          <w:spacing w:val="-6"/>
          <w:sz w:val="24"/>
          <w:szCs w:val="24"/>
        </w:rPr>
        <w:lastRenderedPageBreak/>
        <w:t xml:space="preserve">Support the Investigator(s) by providing advice and guidance on policies </w:t>
      </w:r>
      <w:r w:rsidRPr="007F7448">
        <w:rPr>
          <w:rStyle w:val="CharacterStyle2"/>
          <w:rFonts w:ascii="Gadugi" w:hAnsi="Gadugi"/>
          <w:spacing w:val="-8"/>
          <w:sz w:val="24"/>
          <w:szCs w:val="24"/>
        </w:rPr>
        <w:t>and procedures.</w:t>
      </w:r>
      <w:r w:rsidR="00DD531E">
        <w:rPr>
          <w:rStyle w:val="CharacterStyle2"/>
          <w:rFonts w:ascii="Gadugi" w:hAnsi="Gadugi"/>
          <w:spacing w:val="-8"/>
          <w:sz w:val="24"/>
          <w:szCs w:val="24"/>
        </w:rPr>
        <w:t xml:space="preserve"> Consult with L</w:t>
      </w:r>
      <w:r w:rsidR="008D43E5">
        <w:rPr>
          <w:rStyle w:val="CharacterStyle2"/>
          <w:rFonts w:ascii="Gadugi" w:hAnsi="Gadugi"/>
          <w:spacing w:val="-8"/>
          <w:sz w:val="24"/>
          <w:szCs w:val="24"/>
        </w:rPr>
        <w:t>egal as needed.</w:t>
      </w:r>
    </w:p>
    <w:p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1"/>
          <w:rFonts w:ascii="Gadugi" w:hAnsi="Gadugi"/>
          <w:spacing w:val="-5"/>
          <w:sz w:val="24"/>
          <w:szCs w:val="24"/>
        </w:rPr>
        <w:t xml:space="preserve">Provide higher management with information on cases progressing within </w:t>
      </w:r>
      <w:r w:rsidRPr="007F7448">
        <w:rPr>
          <w:rStyle w:val="CharacterStyle2"/>
          <w:rFonts w:ascii="Gadugi" w:hAnsi="Gadugi"/>
          <w:spacing w:val="-9"/>
          <w:sz w:val="24"/>
          <w:szCs w:val="24"/>
        </w:rPr>
        <w:t>their area of control.</w:t>
      </w:r>
    </w:p>
    <w:p w:rsidR="007F7448" w:rsidRDefault="008F5668" w:rsidP="00030BB7">
      <w:pPr>
        <w:pStyle w:val="NoSpacing"/>
        <w:numPr>
          <w:ilvl w:val="0"/>
          <w:numId w:val="17"/>
        </w:numPr>
        <w:spacing w:before="240" w:after="160"/>
        <w:rPr>
          <w:rStyle w:val="CharacterStyle1"/>
          <w:rFonts w:ascii="Gadugi" w:hAnsi="Gadugi"/>
          <w:spacing w:val="-6"/>
          <w:sz w:val="24"/>
          <w:szCs w:val="24"/>
        </w:rPr>
      </w:pPr>
      <w:r w:rsidRPr="007F7448">
        <w:rPr>
          <w:rStyle w:val="CharacterStyle1"/>
          <w:rFonts w:ascii="Gadugi" w:hAnsi="Gadugi"/>
          <w:spacing w:val="-7"/>
          <w:sz w:val="24"/>
          <w:szCs w:val="24"/>
        </w:rPr>
        <w:t>Update the website case management file periodically and at least twice per month.</w:t>
      </w:r>
    </w:p>
    <w:p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1"/>
          <w:rFonts w:ascii="Gadugi" w:hAnsi="Gadugi"/>
          <w:spacing w:val="-7"/>
          <w:sz w:val="24"/>
          <w:szCs w:val="24"/>
        </w:rPr>
        <w:t xml:space="preserve">Meet regularly with Investigator(s) as to the status and progress of the </w:t>
      </w:r>
      <w:r w:rsidRPr="007F7448">
        <w:rPr>
          <w:rStyle w:val="CharacterStyle2"/>
          <w:rFonts w:ascii="Gadugi" w:hAnsi="Gadugi"/>
          <w:spacing w:val="-10"/>
          <w:sz w:val="24"/>
          <w:szCs w:val="24"/>
        </w:rPr>
        <w:t>investigation.</w:t>
      </w:r>
    </w:p>
    <w:p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1"/>
          <w:sz w:val="24"/>
          <w:szCs w:val="24"/>
        </w:rPr>
        <w:t xml:space="preserve">Direct as necessary additional work needed to be completed or additional </w:t>
      </w:r>
      <w:r w:rsidRPr="007F7448">
        <w:rPr>
          <w:rStyle w:val="CharacterStyle2"/>
          <w:rFonts w:ascii="Gadugi" w:hAnsi="Gadugi"/>
          <w:spacing w:val="-2"/>
          <w:sz w:val="24"/>
          <w:szCs w:val="24"/>
        </w:rPr>
        <w:t>follow up in the investigation.</w:t>
      </w:r>
      <w:r w:rsidR="00DD531E">
        <w:rPr>
          <w:rStyle w:val="CharacterStyle2"/>
          <w:rFonts w:ascii="Gadugi" w:hAnsi="Gadugi"/>
          <w:spacing w:val="-2"/>
          <w:sz w:val="24"/>
          <w:szCs w:val="24"/>
        </w:rPr>
        <w:t xml:space="preserve"> Review the report and provide a copy to Legal for review.</w:t>
      </w:r>
    </w:p>
    <w:p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7"/>
          <w:sz w:val="24"/>
          <w:szCs w:val="24"/>
        </w:rPr>
        <w:t>Discuss resolution including sanctions with appropriate officials.</w:t>
      </w:r>
    </w:p>
    <w:p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7"/>
          <w:sz w:val="24"/>
          <w:szCs w:val="24"/>
        </w:rPr>
        <w:t>Conduct post investigation review and debriefing and close case on hotline.</w:t>
      </w:r>
    </w:p>
    <w:p w:rsidR="008F5668" w:rsidRPr="0056244C"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7"/>
          <w:sz w:val="24"/>
          <w:szCs w:val="24"/>
        </w:rPr>
        <w:t xml:space="preserve">Inform </w:t>
      </w:r>
      <w:r w:rsidR="00141BA6">
        <w:rPr>
          <w:rStyle w:val="CharacterStyle2"/>
          <w:rFonts w:ascii="Gadugi" w:hAnsi="Gadugi"/>
          <w:spacing w:val="-7"/>
          <w:sz w:val="24"/>
          <w:szCs w:val="24"/>
        </w:rPr>
        <w:t xml:space="preserve">the University </w:t>
      </w:r>
      <w:r w:rsidRPr="007F7448">
        <w:rPr>
          <w:rStyle w:val="CharacterStyle2"/>
          <w:rFonts w:ascii="Gadugi" w:hAnsi="Gadugi"/>
          <w:spacing w:val="-7"/>
          <w:sz w:val="24"/>
          <w:szCs w:val="24"/>
        </w:rPr>
        <w:t xml:space="preserve">Triage Committee and any administrations of the outcome. </w:t>
      </w:r>
    </w:p>
    <w:p w:rsidR="008F5668" w:rsidRPr="0048703B" w:rsidRDefault="008F5668" w:rsidP="00030BB7">
      <w:pPr>
        <w:pStyle w:val="NoSpacing"/>
        <w:numPr>
          <w:ilvl w:val="0"/>
          <w:numId w:val="15"/>
        </w:numPr>
        <w:spacing w:before="240" w:after="160"/>
        <w:rPr>
          <w:rStyle w:val="CharacterStyle2"/>
          <w:rFonts w:ascii="Gadugi" w:hAnsi="Gadugi"/>
          <w:b/>
          <w:spacing w:val="-7"/>
          <w:sz w:val="24"/>
          <w:szCs w:val="24"/>
        </w:rPr>
      </w:pPr>
      <w:r w:rsidRPr="0048703B">
        <w:rPr>
          <w:rStyle w:val="CharacterStyle2"/>
          <w:rFonts w:ascii="Gadugi" w:hAnsi="Gadugi"/>
          <w:b/>
          <w:spacing w:val="-7"/>
          <w:sz w:val="24"/>
          <w:szCs w:val="24"/>
        </w:rPr>
        <w:t>Investigator(s)</w:t>
      </w:r>
    </w:p>
    <w:p w:rsidR="008F5668" w:rsidRPr="008F5668" w:rsidRDefault="008F5668" w:rsidP="00030BB7">
      <w:pPr>
        <w:pStyle w:val="ListParagraph"/>
        <w:numPr>
          <w:ilvl w:val="0"/>
          <w:numId w:val="13"/>
        </w:numPr>
        <w:spacing w:before="240" w:line="240" w:lineRule="auto"/>
        <w:rPr>
          <w:rStyle w:val="CharacterStyle2"/>
          <w:rFonts w:ascii="Gadugi" w:hAnsi="Gadugi"/>
          <w:spacing w:val="-4"/>
          <w:sz w:val="24"/>
          <w:szCs w:val="24"/>
        </w:rPr>
      </w:pPr>
      <w:r w:rsidRPr="008F5668">
        <w:rPr>
          <w:rStyle w:val="CharacterStyle2"/>
          <w:rFonts w:ascii="Gadugi" w:hAnsi="Gadugi"/>
          <w:spacing w:val="-7"/>
          <w:sz w:val="24"/>
          <w:szCs w:val="24"/>
        </w:rPr>
        <w:t>Assigned Investigator(s) will meet with</w:t>
      </w:r>
      <w:r w:rsidR="002D3B54">
        <w:rPr>
          <w:rStyle w:val="CharacterStyle2"/>
          <w:rFonts w:ascii="Gadugi" w:hAnsi="Gadugi"/>
          <w:spacing w:val="-7"/>
          <w:sz w:val="24"/>
          <w:szCs w:val="24"/>
        </w:rPr>
        <w:t xml:space="preserve"> the University’s</w:t>
      </w:r>
      <w:r w:rsidRPr="008F5668">
        <w:rPr>
          <w:rStyle w:val="CharacterStyle2"/>
          <w:rFonts w:ascii="Gadugi" w:hAnsi="Gadugi"/>
          <w:spacing w:val="-7"/>
          <w:sz w:val="24"/>
          <w:szCs w:val="24"/>
        </w:rPr>
        <w:t xml:space="preserve"> </w:t>
      </w:r>
      <w:r w:rsidR="007F7448">
        <w:rPr>
          <w:rStyle w:val="CharacterStyle2"/>
          <w:rFonts w:ascii="Gadugi" w:hAnsi="Gadugi"/>
          <w:spacing w:val="-7"/>
          <w:sz w:val="24"/>
          <w:szCs w:val="24"/>
        </w:rPr>
        <w:t>Chief Human Resources Officer</w:t>
      </w:r>
      <w:r w:rsidRPr="008F5668">
        <w:rPr>
          <w:rStyle w:val="CharacterStyle2"/>
          <w:rFonts w:ascii="Gadugi" w:hAnsi="Gadugi"/>
          <w:spacing w:val="-7"/>
          <w:sz w:val="24"/>
          <w:szCs w:val="24"/>
        </w:rPr>
        <w:t xml:space="preserve"> or other University Authority(ies) to </w:t>
      </w:r>
      <w:r w:rsidRPr="008F5668">
        <w:rPr>
          <w:rStyle w:val="CharacterStyle2"/>
          <w:rFonts w:ascii="Gadugi" w:hAnsi="Gadugi"/>
          <w:spacing w:val="-4"/>
          <w:sz w:val="24"/>
          <w:szCs w:val="24"/>
        </w:rPr>
        <w:t>discuss and develop a "Case Management Plan" or strategy.</w:t>
      </w:r>
      <w:r w:rsidRPr="008F5668">
        <w:rPr>
          <w:rFonts w:ascii="Gadugi" w:hAnsi="Gadugi"/>
          <w:sz w:val="24"/>
          <w:szCs w:val="24"/>
        </w:rPr>
        <w:t xml:space="preserve"> The investigator will be responsible for the proper handling of the case by conducting interviews, documenting all relevant information in the case file, and ensuring that timely communication is maintained with all appropriate parties.  The investigation will consist of all necessary procedures and actions to provide sufficient facts to reach accurate conclusions based on the investigator’s best judgment. In instances of multiple infractions</w:t>
      </w:r>
      <w:r w:rsidR="00DD531E">
        <w:rPr>
          <w:rFonts w:ascii="Gadugi" w:hAnsi="Gadugi"/>
          <w:sz w:val="24"/>
          <w:szCs w:val="24"/>
        </w:rPr>
        <w:t xml:space="preserve"> or complex matters</w:t>
      </w:r>
      <w:r w:rsidRPr="008F5668">
        <w:rPr>
          <w:rFonts w:ascii="Gadugi" w:hAnsi="Gadugi"/>
          <w:sz w:val="24"/>
          <w:szCs w:val="24"/>
        </w:rPr>
        <w:t xml:space="preserve">, more than one investigator may be used for cross-functionality.  Instances of retaliation, discrimination, and sexual harassment may require additional investigative procedures applicable to policies, laws and regulations. </w:t>
      </w:r>
    </w:p>
    <w:p w:rsidR="008F5668" w:rsidRPr="008F5668" w:rsidRDefault="008F5668" w:rsidP="00030BB7">
      <w:pPr>
        <w:pStyle w:val="NoSpacing"/>
        <w:numPr>
          <w:ilvl w:val="0"/>
          <w:numId w:val="3"/>
        </w:numPr>
        <w:spacing w:before="240" w:after="160"/>
        <w:ind w:left="1800"/>
        <w:rPr>
          <w:rStyle w:val="CharacterStyle2"/>
          <w:rFonts w:ascii="Gadugi" w:hAnsi="Gadugi"/>
          <w:spacing w:val="3"/>
          <w:sz w:val="24"/>
          <w:szCs w:val="24"/>
        </w:rPr>
      </w:pPr>
      <w:r w:rsidRPr="008F5668">
        <w:rPr>
          <w:rStyle w:val="CharacterStyle2"/>
          <w:rFonts w:ascii="Gadugi" w:hAnsi="Gadugi"/>
          <w:spacing w:val="3"/>
          <w:sz w:val="24"/>
          <w:szCs w:val="24"/>
        </w:rPr>
        <w:t>Log into Ethics site and outline initial action plan and tentative timeline</w:t>
      </w:r>
      <w:r w:rsidR="00DD531E">
        <w:rPr>
          <w:rStyle w:val="CharacterStyle2"/>
          <w:rFonts w:ascii="Gadugi" w:hAnsi="Gadugi"/>
          <w:spacing w:val="3"/>
          <w:sz w:val="24"/>
          <w:szCs w:val="24"/>
        </w:rPr>
        <w:t xml:space="preserve"> or provide data to the Case Manager</w:t>
      </w:r>
      <w:r w:rsidRPr="008F5668">
        <w:rPr>
          <w:rStyle w:val="CharacterStyle2"/>
          <w:rFonts w:ascii="Gadugi" w:hAnsi="Gadugi"/>
          <w:spacing w:val="3"/>
          <w:sz w:val="24"/>
          <w:szCs w:val="24"/>
        </w:rPr>
        <w:t>.</w:t>
      </w:r>
    </w:p>
    <w:p w:rsidR="008F5668" w:rsidRPr="008F5668" w:rsidRDefault="008F5668" w:rsidP="00030BB7">
      <w:pPr>
        <w:pStyle w:val="NoSpacing"/>
        <w:numPr>
          <w:ilvl w:val="0"/>
          <w:numId w:val="3"/>
        </w:numPr>
        <w:spacing w:before="240" w:after="160"/>
        <w:ind w:left="1800"/>
        <w:rPr>
          <w:rStyle w:val="CharacterStyle2"/>
          <w:rFonts w:ascii="Gadugi" w:hAnsi="Gadugi"/>
          <w:spacing w:val="-7"/>
          <w:sz w:val="24"/>
          <w:szCs w:val="24"/>
        </w:rPr>
      </w:pPr>
      <w:r w:rsidRPr="008F5668">
        <w:rPr>
          <w:rStyle w:val="CharacterStyle2"/>
          <w:rFonts w:ascii="Gadugi" w:hAnsi="Gadugi"/>
          <w:spacing w:val="-6"/>
          <w:sz w:val="24"/>
          <w:szCs w:val="24"/>
        </w:rPr>
        <w:t xml:space="preserve">Gather background information on the Complainant, the </w:t>
      </w:r>
      <w:r w:rsidR="002D3B54">
        <w:rPr>
          <w:rStyle w:val="CharacterStyle2"/>
          <w:rFonts w:ascii="Gadugi" w:hAnsi="Gadugi"/>
          <w:spacing w:val="-6"/>
          <w:sz w:val="24"/>
          <w:szCs w:val="24"/>
        </w:rPr>
        <w:t>Respondent (the person(s) who the allegations are made against)</w:t>
      </w:r>
      <w:r w:rsidRPr="008F5668">
        <w:rPr>
          <w:rStyle w:val="CharacterStyle2"/>
          <w:rFonts w:ascii="Gadugi" w:hAnsi="Gadugi"/>
          <w:spacing w:val="-6"/>
          <w:sz w:val="24"/>
          <w:szCs w:val="24"/>
        </w:rPr>
        <w:t xml:space="preserve">, others </w:t>
      </w:r>
      <w:r w:rsidRPr="008F5668">
        <w:rPr>
          <w:rStyle w:val="CharacterStyle2"/>
          <w:rFonts w:ascii="Gadugi" w:hAnsi="Gadugi"/>
          <w:spacing w:val="-7"/>
          <w:sz w:val="24"/>
          <w:szCs w:val="24"/>
        </w:rPr>
        <w:t>as necessary</w:t>
      </w:r>
      <w:r w:rsidR="00DD531E">
        <w:rPr>
          <w:rStyle w:val="CharacterStyle2"/>
          <w:rFonts w:ascii="Gadugi" w:hAnsi="Gadugi"/>
          <w:spacing w:val="-7"/>
          <w:sz w:val="24"/>
          <w:szCs w:val="24"/>
        </w:rPr>
        <w:t>;</w:t>
      </w:r>
      <w:r w:rsidRPr="008F5668">
        <w:rPr>
          <w:rStyle w:val="CharacterStyle2"/>
          <w:rFonts w:ascii="Gadugi" w:hAnsi="Gadugi"/>
          <w:spacing w:val="-7"/>
          <w:sz w:val="24"/>
          <w:szCs w:val="24"/>
        </w:rPr>
        <w:t xml:space="preserve"> e.g. review personnel files, other data sources, etc. Consult with Triage </w:t>
      </w:r>
      <w:r w:rsidRPr="008F5668">
        <w:rPr>
          <w:rStyle w:val="CharacterStyle2"/>
          <w:rFonts w:ascii="Gadugi" w:hAnsi="Gadugi"/>
          <w:spacing w:val="-7"/>
          <w:sz w:val="24"/>
          <w:szCs w:val="24"/>
        </w:rPr>
        <w:lastRenderedPageBreak/>
        <w:t xml:space="preserve">Committee or other administrators if permission is needed to access materials. </w:t>
      </w:r>
    </w:p>
    <w:p w:rsidR="008F5668" w:rsidRPr="008F5668" w:rsidRDefault="008F5668" w:rsidP="00030BB7">
      <w:pPr>
        <w:pStyle w:val="NoSpacing"/>
        <w:numPr>
          <w:ilvl w:val="0"/>
          <w:numId w:val="3"/>
        </w:numPr>
        <w:spacing w:before="240" w:after="160"/>
        <w:ind w:left="1800"/>
        <w:rPr>
          <w:rStyle w:val="CharacterStyle2"/>
          <w:rFonts w:ascii="Gadugi" w:hAnsi="Gadugi"/>
          <w:spacing w:val="-2"/>
          <w:sz w:val="24"/>
          <w:szCs w:val="24"/>
        </w:rPr>
      </w:pPr>
      <w:r w:rsidRPr="008F5668">
        <w:rPr>
          <w:rStyle w:val="CharacterStyle2"/>
          <w:rFonts w:ascii="Gadugi" w:hAnsi="Gadugi"/>
          <w:spacing w:val="-2"/>
          <w:sz w:val="24"/>
          <w:szCs w:val="24"/>
        </w:rPr>
        <w:t>Determine order of interview</w:t>
      </w:r>
      <w:r w:rsidR="00DD531E">
        <w:rPr>
          <w:rStyle w:val="CharacterStyle2"/>
          <w:rFonts w:ascii="Gadugi" w:hAnsi="Gadugi"/>
          <w:spacing w:val="-2"/>
          <w:sz w:val="24"/>
          <w:szCs w:val="24"/>
        </w:rPr>
        <w:t>s</w:t>
      </w:r>
      <w:r w:rsidRPr="008F5668">
        <w:rPr>
          <w:rStyle w:val="CharacterStyle2"/>
          <w:rFonts w:ascii="Gadugi" w:hAnsi="Gadugi"/>
          <w:spacing w:val="-2"/>
          <w:sz w:val="24"/>
          <w:szCs w:val="24"/>
        </w:rPr>
        <w:t>:</w:t>
      </w:r>
    </w:p>
    <w:p w:rsidR="007F7448" w:rsidRDefault="008F5668" w:rsidP="00030BB7">
      <w:pPr>
        <w:pStyle w:val="NoSpacing"/>
        <w:spacing w:before="240" w:after="160"/>
        <w:ind w:left="1800" w:firstLine="720"/>
        <w:rPr>
          <w:rStyle w:val="CharacterStyle2"/>
          <w:rFonts w:ascii="Gadugi" w:hAnsi="Gadugi"/>
          <w:spacing w:val="-3"/>
          <w:sz w:val="24"/>
          <w:szCs w:val="24"/>
        </w:rPr>
      </w:pPr>
      <w:r w:rsidRPr="008F5668">
        <w:rPr>
          <w:rStyle w:val="CharacterStyle2"/>
          <w:rFonts w:ascii="Gadugi" w:hAnsi="Gadugi"/>
          <w:spacing w:val="-3"/>
          <w:sz w:val="24"/>
          <w:szCs w:val="24"/>
        </w:rPr>
        <w:t xml:space="preserve">Normally: </w:t>
      </w:r>
      <w:r w:rsidRPr="002550FC">
        <w:rPr>
          <w:rStyle w:val="CharacterStyle2"/>
          <w:rFonts w:ascii="Gadugi" w:hAnsi="Gadugi"/>
          <w:i/>
          <w:spacing w:val="-3"/>
          <w:sz w:val="24"/>
          <w:szCs w:val="24"/>
        </w:rPr>
        <w:t xml:space="preserve">Complainant -&gt; Accused -&gt; Witnesses </w:t>
      </w:r>
    </w:p>
    <w:p w:rsidR="007F7448" w:rsidRDefault="008F5668" w:rsidP="00030BB7">
      <w:pPr>
        <w:pStyle w:val="NoSpacing"/>
        <w:numPr>
          <w:ilvl w:val="0"/>
          <w:numId w:val="13"/>
        </w:numPr>
        <w:spacing w:before="240" w:after="160"/>
        <w:rPr>
          <w:rStyle w:val="CharacterStyle2"/>
          <w:rFonts w:ascii="Gadugi" w:hAnsi="Gadugi"/>
          <w:spacing w:val="-3"/>
          <w:sz w:val="24"/>
          <w:szCs w:val="24"/>
        </w:rPr>
      </w:pPr>
      <w:r w:rsidRPr="008F5668">
        <w:rPr>
          <w:rStyle w:val="CharacterStyle2"/>
          <w:rFonts w:ascii="Gadugi" w:hAnsi="Gadugi"/>
          <w:sz w:val="24"/>
          <w:szCs w:val="24"/>
        </w:rPr>
        <w:t>Launch investigation.</w:t>
      </w:r>
    </w:p>
    <w:p w:rsidR="007F7448" w:rsidRDefault="008F5668" w:rsidP="00030BB7">
      <w:pPr>
        <w:pStyle w:val="NoSpacing"/>
        <w:numPr>
          <w:ilvl w:val="0"/>
          <w:numId w:val="13"/>
        </w:numPr>
        <w:spacing w:before="240" w:after="160"/>
        <w:rPr>
          <w:rStyle w:val="CharacterStyle2"/>
          <w:rFonts w:ascii="Gadugi" w:hAnsi="Gadugi"/>
          <w:spacing w:val="-3"/>
          <w:sz w:val="24"/>
          <w:szCs w:val="24"/>
        </w:rPr>
      </w:pPr>
      <w:r w:rsidRPr="007F7448">
        <w:rPr>
          <w:rStyle w:val="CharacterStyle2"/>
          <w:rFonts w:ascii="Gadugi" w:hAnsi="Gadugi"/>
          <w:sz w:val="24"/>
          <w:szCs w:val="24"/>
        </w:rPr>
        <w:t xml:space="preserve">Provide updates to </w:t>
      </w:r>
      <w:r w:rsidR="002D3B54">
        <w:rPr>
          <w:rStyle w:val="CharacterStyle2"/>
          <w:rFonts w:ascii="Gadugi" w:hAnsi="Gadugi"/>
          <w:sz w:val="24"/>
          <w:szCs w:val="24"/>
        </w:rPr>
        <w:t xml:space="preserve">the University </w:t>
      </w:r>
      <w:r w:rsidRPr="007F7448">
        <w:rPr>
          <w:rStyle w:val="CharacterStyle2"/>
          <w:rFonts w:ascii="Gadugi" w:hAnsi="Gadugi"/>
          <w:sz w:val="24"/>
          <w:szCs w:val="24"/>
        </w:rPr>
        <w:t>Case Manager and Ethics hotline site.</w:t>
      </w:r>
    </w:p>
    <w:p w:rsidR="008F5668" w:rsidRPr="007F7448" w:rsidRDefault="008F5668" w:rsidP="00030BB7">
      <w:pPr>
        <w:pStyle w:val="NoSpacing"/>
        <w:numPr>
          <w:ilvl w:val="0"/>
          <w:numId w:val="13"/>
        </w:numPr>
        <w:spacing w:before="240" w:after="160"/>
        <w:rPr>
          <w:rStyle w:val="CharacterStyle2"/>
          <w:rFonts w:ascii="Gadugi" w:hAnsi="Gadugi"/>
          <w:spacing w:val="-3"/>
          <w:sz w:val="24"/>
          <w:szCs w:val="24"/>
        </w:rPr>
      </w:pPr>
      <w:r w:rsidRPr="007F7448">
        <w:rPr>
          <w:rStyle w:val="CharacterStyle2"/>
          <w:rFonts w:ascii="Gadugi" w:hAnsi="Gadugi"/>
          <w:spacing w:val="4"/>
          <w:sz w:val="24"/>
          <w:szCs w:val="24"/>
        </w:rPr>
        <w:t>Contact the Complainant for interview. If anonymous contact other individuals named in allegation.</w:t>
      </w:r>
    </w:p>
    <w:p w:rsidR="008F5668" w:rsidRPr="008F5668" w:rsidRDefault="008F5668" w:rsidP="00030BB7">
      <w:pPr>
        <w:pStyle w:val="NoSpacing"/>
        <w:numPr>
          <w:ilvl w:val="0"/>
          <w:numId w:val="10"/>
        </w:numPr>
        <w:spacing w:before="240" w:after="160"/>
        <w:rPr>
          <w:rStyle w:val="CharacterStyle2"/>
          <w:rFonts w:ascii="Gadugi" w:hAnsi="Gadugi"/>
          <w:sz w:val="24"/>
          <w:szCs w:val="24"/>
        </w:rPr>
      </w:pPr>
      <w:r w:rsidRPr="008F5668">
        <w:rPr>
          <w:rStyle w:val="CharacterStyle2"/>
          <w:rFonts w:ascii="Gadugi" w:hAnsi="Gadugi"/>
          <w:sz w:val="24"/>
          <w:szCs w:val="24"/>
        </w:rPr>
        <w:t>Ask Complainant if he/she would prepare a statement specific to their complaint if they</w:t>
      </w:r>
      <w:r w:rsidR="00DD531E">
        <w:rPr>
          <w:rStyle w:val="CharacterStyle2"/>
          <w:rFonts w:ascii="Gadugi" w:hAnsi="Gadugi"/>
          <w:sz w:val="24"/>
          <w:szCs w:val="24"/>
        </w:rPr>
        <w:t xml:space="preserve"> have not already done so (See (i)</w:t>
      </w:r>
      <w:r w:rsidRPr="008F5668">
        <w:rPr>
          <w:rStyle w:val="CharacterStyle2"/>
          <w:rFonts w:ascii="Gadugi" w:hAnsi="Gadugi"/>
          <w:sz w:val="24"/>
          <w:szCs w:val="24"/>
        </w:rPr>
        <w:t xml:space="preserve"> below).</w:t>
      </w:r>
    </w:p>
    <w:p w:rsidR="008F5668" w:rsidRPr="008F5668" w:rsidRDefault="008F5668" w:rsidP="00030BB7">
      <w:pPr>
        <w:pStyle w:val="NoSpacing"/>
        <w:spacing w:before="240" w:after="160"/>
        <w:ind w:left="1440" w:firstLine="720"/>
        <w:rPr>
          <w:rStyle w:val="CharacterStyle2"/>
          <w:rFonts w:ascii="Gadugi" w:hAnsi="Gadugi"/>
          <w:spacing w:val="-4"/>
          <w:sz w:val="24"/>
          <w:szCs w:val="24"/>
        </w:rPr>
      </w:pPr>
      <w:r w:rsidRPr="008F5668">
        <w:rPr>
          <w:rStyle w:val="CharacterStyle2"/>
          <w:rFonts w:ascii="Gadugi" w:hAnsi="Gadugi"/>
          <w:spacing w:val="-4"/>
          <w:sz w:val="24"/>
          <w:szCs w:val="24"/>
        </w:rPr>
        <w:t xml:space="preserve">i. The Complaint: At a minimum, ask the </w:t>
      </w:r>
      <w:r w:rsidR="00DD531E">
        <w:rPr>
          <w:rStyle w:val="CharacterStyle2"/>
          <w:rFonts w:ascii="Gadugi" w:hAnsi="Gadugi"/>
          <w:spacing w:val="-4"/>
          <w:sz w:val="24"/>
          <w:szCs w:val="24"/>
        </w:rPr>
        <w:t>Complainant:</w:t>
      </w:r>
    </w:p>
    <w:p w:rsidR="008F5668" w:rsidRPr="008F5668" w:rsidRDefault="008F5668" w:rsidP="00030BB7">
      <w:pPr>
        <w:pStyle w:val="NoSpacing"/>
        <w:numPr>
          <w:ilvl w:val="0"/>
          <w:numId w:val="9"/>
        </w:numPr>
        <w:spacing w:before="240" w:after="160"/>
        <w:rPr>
          <w:rStyle w:val="CharacterStyle2"/>
          <w:rFonts w:ascii="Gadugi" w:hAnsi="Gadugi"/>
          <w:spacing w:val="-4"/>
          <w:sz w:val="24"/>
          <w:szCs w:val="24"/>
        </w:rPr>
      </w:pPr>
      <w:r w:rsidRPr="008F5668">
        <w:rPr>
          <w:rStyle w:val="CharacterStyle2"/>
          <w:rFonts w:ascii="Gadugi" w:hAnsi="Gadugi"/>
          <w:spacing w:val="-4"/>
          <w:sz w:val="24"/>
          <w:szCs w:val="24"/>
        </w:rPr>
        <w:t>What happened?</w:t>
      </w:r>
    </w:p>
    <w:p w:rsidR="008F5668" w:rsidRPr="00DD531E" w:rsidRDefault="00DD531E" w:rsidP="00030BB7">
      <w:pPr>
        <w:pStyle w:val="NoSpacing"/>
        <w:numPr>
          <w:ilvl w:val="0"/>
          <w:numId w:val="9"/>
        </w:numPr>
        <w:spacing w:before="240" w:after="160"/>
        <w:rPr>
          <w:rStyle w:val="CharacterStyle2"/>
          <w:rFonts w:ascii="Gadugi" w:hAnsi="Gadugi" w:cs="Verdana"/>
          <w:spacing w:val="-4"/>
          <w:sz w:val="24"/>
          <w:szCs w:val="24"/>
        </w:rPr>
      </w:pPr>
      <w:r>
        <w:rPr>
          <w:rStyle w:val="CharacterStyle2"/>
          <w:rFonts w:ascii="Gadugi" w:hAnsi="Gadugi"/>
          <w:spacing w:val="-4"/>
          <w:sz w:val="24"/>
          <w:szCs w:val="24"/>
        </w:rPr>
        <w:t>What was your role?</w:t>
      </w:r>
    </w:p>
    <w:p w:rsidR="00DD531E" w:rsidRPr="008F5668" w:rsidRDefault="00DD531E" w:rsidP="00030BB7">
      <w:pPr>
        <w:pStyle w:val="NoSpacing"/>
        <w:numPr>
          <w:ilvl w:val="0"/>
          <w:numId w:val="9"/>
        </w:numPr>
        <w:spacing w:before="240" w:after="160"/>
        <w:rPr>
          <w:rStyle w:val="CharacterStyle1"/>
          <w:rFonts w:ascii="Gadugi" w:hAnsi="Gadugi"/>
          <w:spacing w:val="-4"/>
          <w:sz w:val="24"/>
          <w:szCs w:val="24"/>
        </w:rPr>
      </w:pPr>
      <w:r>
        <w:rPr>
          <w:rStyle w:val="CharacterStyle2"/>
          <w:rFonts w:ascii="Gadugi" w:hAnsi="Gadugi"/>
          <w:spacing w:val="-4"/>
          <w:sz w:val="24"/>
          <w:szCs w:val="24"/>
        </w:rPr>
        <w:t>How did you become aware of the event?</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4"/>
          <w:sz w:val="24"/>
          <w:szCs w:val="24"/>
        </w:rPr>
        <w:t xml:space="preserve">Prepare for the Interview e.g. determine location, prepare questions, prepare </w:t>
      </w:r>
      <w:r w:rsidRPr="008F5668">
        <w:rPr>
          <w:rStyle w:val="CharacterStyle2"/>
          <w:rFonts w:ascii="Gadugi" w:hAnsi="Gadugi"/>
          <w:sz w:val="24"/>
          <w:szCs w:val="24"/>
        </w:rPr>
        <w:t>script, decide on whether to record or not record, etc.</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Interview Complainant and obtain</w:t>
      </w:r>
      <w:r w:rsidR="0048703B">
        <w:rPr>
          <w:rStyle w:val="CharacterStyle2"/>
          <w:rFonts w:ascii="Gadugi" w:hAnsi="Gadugi"/>
          <w:sz w:val="24"/>
          <w:szCs w:val="24"/>
        </w:rPr>
        <w:t xml:space="preserve"> a signed Complainant Statement</w:t>
      </w:r>
      <w:r w:rsidRPr="008F5668">
        <w:rPr>
          <w:rStyle w:val="CharacterStyle2"/>
          <w:rFonts w:ascii="Gadugi" w:hAnsi="Gadugi"/>
          <w:sz w:val="24"/>
          <w:szCs w:val="24"/>
        </w:rPr>
        <w:t>.</w:t>
      </w:r>
    </w:p>
    <w:p w:rsidR="008F5668" w:rsidRPr="008F5668" w:rsidRDefault="008F5668" w:rsidP="00030BB7">
      <w:pPr>
        <w:pStyle w:val="NoSpacing"/>
        <w:numPr>
          <w:ilvl w:val="0"/>
          <w:numId w:val="5"/>
        </w:numPr>
        <w:spacing w:before="240" w:after="160"/>
        <w:rPr>
          <w:rStyle w:val="CharacterStyle2"/>
          <w:rFonts w:ascii="Gadugi" w:hAnsi="Gadugi"/>
          <w:sz w:val="24"/>
          <w:szCs w:val="24"/>
        </w:rPr>
      </w:pPr>
      <w:r w:rsidRPr="008F5668">
        <w:rPr>
          <w:rStyle w:val="CharacterStyle2"/>
          <w:rFonts w:ascii="Gadugi" w:hAnsi="Gadugi"/>
          <w:spacing w:val="2"/>
          <w:sz w:val="24"/>
          <w:szCs w:val="24"/>
        </w:rPr>
        <w:t>Prepare summary of interview.</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4"/>
          <w:sz w:val="24"/>
          <w:szCs w:val="24"/>
        </w:rPr>
        <w:t xml:space="preserve">Consider all relevant circumstances and decide whether Precautionary Action is </w:t>
      </w:r>
      <w:r w:rsidRPr="008F5668">
        <w:rPr>
          <w:rStyle w:val="CharacterStyle2"/>
          <w:rFonts w:ascii="Gadugi" w:hAnsi="Gadugi"/>
          <w:sz w:val="24"/>
          <w:szCs w:val="24"/>
        </w:rPr>
        <w:t>necessary and, if so, what form such action should take.</w:t>
      </w:r>
      <w:r w:rsidR="00DD531E">
        <w:rPr>
          <w:rStyle w:val="CharacterStyle2"/>
          <w:rFonts w:ascii="Gadugi" w:hAnsi="Gadugi"/>
          <w:sz w:val="24"/>
          <w:szCs w:val="24"/>
        </w:rPr>
        <w:t xml:space="preserve"> Consult with Case Manager, Legal and HR.</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Gather all evidence and documentation.</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5"/>
          <w:sz w:val="24"/>
          <w:szCs w:val="24"/>
        </w:rPr>
        <w:t xml:space="preserve">As soon as reasonably practicable after interviewing Complainant, </w:t>
      </w:r>
      <w:r w:rsidR="00DD531E">
        <w:rPr>
          <w:rStyle w:val="CharacterStyle2"/>
          <w:rFonts w:ascii="Gadugi" w:hAnsi="Gadugi"/>
          <w:spacing w:val="-5"/>
          <w:sz w:val="24"/>
          <w:szCs w:val="24"/>
        </w:rPr>
        <w:t xml:space="preserve">contact Respondent and provide sufficient details so that the Respondent can answer questions, and </w:t>
      </w:r>
      <w:r w:rsidRPr="008F5668">
        <w:rPr>
          <w:rStyle w:val="CharacterStyle2"/>
          <w:rFonts w:ascii="Gadugi" w:hAnsi="Gadugi"/>
          <w:spacing w:val="-5"/>
          <w:sz w:val="24"/>
          <w:szCs w:val="24"/>
        </w:rPr>
        <w:t xml:space="preserve">meet with </w:t>
      </w:r>
      <w:r w:rsidRPr="008F5668">
        <w:rPr>
          <w:rStyle w:val="CharacterStyle2"/>
          <w:rFonts w:ascii="Gadugi" w:hAnsi="Gadugi"/>
          <w:sz w:val="24"/>
          <w:szCs w:val="24"/>
        </w:rPr>
        <w:t>Respondent(s) for interview.</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lastRenderedPageBreak/>
        <w:t>Prepare for the Interview.</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Interview Respondent(s).</w:t>
      </w:r>
    </w:p>
    <w:p w:rsidR="008F5668" w:rsidRPr="008F5668" w:rsidRDefault="008F5668" w:rsidP="00030BB7">
      <w:pPr>
        <w:pStyle w:val="NoSpacing"/>
        <w:numPr>
          <w:ilvl w:val="0"/>
          <w:numId w:val="8"/>
        </w:numPr>
        <w:spacing w:before="240" w:after="160"/>
        <w:rPr>
          <w:rStyle w:val="CharacterStyle2"/>
          <w:rFonts w:ascii="Gadugi" w:hAnsi="Gadugi"/>
          <w:sz w:val="24"/>
          <w:szCs w:val="24"/>
        </w:rPr>
      </w:pPr>
      <w:r w:rsidRPr="008F5668">
        <w:rPr>
          <w:rStyle w:val="CharacterStyle2"/>
          <w:rFonts w:ascii="Gadugi" w:hAnsi="Gadugi"/>
          <w:sz w:val="24"/>
          <w:szCs w:val="24"/>
        </w:rPr>
        <w:t xml:space="preserve">Prepare summary of interview. </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Contact potential witness(s) to arrange interviews.</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Prepare for the Interview(s).</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Interview Potential witnesses.</w:t>
      </w:r>
    </w:p>
    <w:p w:rsidR="008F5668" w:rsidRPr="008F5668" w:rsidRDefault="008F5668" w:rsidP="00030BB7">
      <w:pPr>
        <w:pStyle w:val="NoSpacing"/>
        <w:numPr>
          <w:ilvl w:val="0"/>
          <w:numId w:val="6"/>
        </w:numPr>
        <w:spacing w:before="240" w:after="160"/>
        <w:rPr>
          <w:rStyle w:val="CharacterStyle2"/>
          <w:rFonts w:ascii="Gadugi" w:hAnsi="Gadugi"/>
          <w:sz w:val="24"/>
          <w:szCs w:val="24"/>
        </w:rPr>
      </w:pPr>
      <w:r w:rsidRPr="008F5668">
        <w:rPr>
          <w:rStyle w:val="CharacterStyle2"/>
          <w:rFonts w:ascii="Gadugi" w:hAnsi="Gadugi"/>
          <w:sz w:val="24"/>
          <w:szCs w:val="24"/>
        </w:rPr>
        <w:t>Prepare summary of interview(s).</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3"/>
          <w:sz w:val="24"/>
          <w:szCs w:val="24"/>
        </w:rPr>
        <w:t xml:space="preserve">Carefully consider the need to re-interview the Complainant, Respondent, and/or </w:t>
      </w:r>
      <w:r w:rsidRPr="008F5668">
        <w:rPr>
          <w:rStyle w:val="CharacterStyle2"/>
          <w:rFonts w:ascii="Gadugi" w:hAnsi="Gadugi"/>
          <w:spacing w:val="1"/>
          <w:sz w:val="24"/>
          <w:szCs w:val="24"/>
        </w:rPr>
        <w:t xml:space="preserve">Witnesses to clear up any ambiguities or to discuss any new evidence upon which </w:t>
      </w:r>
      <w:r w:rsidRPr="008F5668">
        <w:rPr>
          <w:rStyle w:val="CharacterStyle2"/>
          <w:rFonts w:ascii="Gadugi" w:hAnsi="Gadugi"/>
          <w:sz w:val="24"/>
          <w:szCs w:val="24"/>
        </w:rPr>
        <w:t>a decision is being made.</w:t>
      </w:r>
    </w:p>
    <w:p w:rsidR="008F5668" w:rsidRPr="008F5668" w:rsidRDefault="008F5668" w:rsidP="00030BB7">
      <w:pPr>
        <w:pStyle w:val="NoSpacing"/>
        <w:numPr>
          <w:ilvl w:val="0"/>
          <w:numId w:val="7"/>
        </w:numPr>
        <w:spacing w:before="240" w:after="160"/>
        <w:rPr>
          <w:rStyle w:val="CharacterStyle2"/>
          <w:rFonts w:ascii="Gadugi" w:hAnsi="Gadugi"/>
          <w:sz w:val="24"/>
          <w:szCs w:val="24"/>
        </w:rPr>
      </w:pPr>
      <w:r w:rsidRPr="008F5668">
        <w:rPr>
          <w:rStyle w:val="CharacterStyle2"/>
          <w:rFonts w:ascii="Gadugi" w:hAnsi="Gadugi"/>
          <w:sz w:val="24"/>
          <w:szCs w:val="24"/>
        </w:rPr>
        <w:t>Prepare summary of re-interview(s).</w:t>
      </w:r>
    </w:p>
    <w:p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4"/>
          <w:sz w:val="24"/>
          <w:szCs w:val="24"/>
        </w:rPr>
        <w:t xml:space="preserve">To </w:t>
      </w:r>
      <w:r w:rsidR="00DD531E">
        <w:rPr>
          <w:rStyle w:val="CharacterStyle2"/>
          <w:rFonts w:ascii="Gadugi" w:hAnsi="Gadugi"/>
          <w:spacing w:val="-4"/>
          <w:sz w:val="24"/>
          <w:szCs w:val="24"/>
        </w:rPr>
        <w:t xml:space="preserve">the extent possible, </w:t>
      </w:r>
      <w:r w:rsidRPr="008F5668">
        <w:rPr>
          <w:rStyle w:val="CharacterStyle2"/>
          <w:rFonts w:ascii="Gadugi" w:hAnsi="Gadugi"/>
          <w:spacing w:val="-4"/>
          <w:sz w:val="24"/>
          <w:szCs w:val="24"/>
        </w:rPr>
        <w:t xml:space="preserve">ensure that both Complainant and other relevant parties </w:t>
      </w:r>
      <w:r w:rsidR="00DD531E">
        <w:rPr>
          <w:rStyle w:val="CharacterStyle2"/>
          <w:rFonts w:ascii="Gadugi" w:hAnsi="Gadugi"/>
          <w:spacing w:val="-4"/>
          <w:sz w:val="24"/>
          <w:szCs w:val="24"/>
        </w:rPr>
        <w:t xml:space="preserve">are </w:t>
      </w:r>
      <w:r w:rsidRPr="008F5668">
        <w:rPr>
          <w:rStyle w:val="CharacterStyle2"/>
          <w:rFonts w:ascii="Gadugi" w:hAnsi="Gadugi"/>
          <w:spacing w:val="-4"/>
          <w:sz w:val="24"/>
          <w:szCs w:val="24"/>
        </w:rPr>
        <w:t xml:space="preserve">kept updated on the status as necessary </w:t>
      </w:r>
      <w:r w:rsidRPr="008F5668">
        <w:rPr>
          <w:rStyle w:val="CharacterStyle2"/>
          <w:rFonts w:ascii="Gadugi" w:hAnsi="Gadugi"/>
          <w:sz w:val="24"/>
          <w:szCs w:val="24"/>
        </w:rPr>
        <w:t>throughout the investigation.</w:t>
      </w:r>
    </w:p>
    <w:p w:rsidR="008F5668" w:rsidRPr="008F5668" w:rsidRDefault="008F5668" w:rsidP="00030BB7">
      <w:pPr>
        <w:pStyle w:val="NoSpacing"/>
        <w:numPr>
          <w:ilvl w:val="0"/>
          <w:numId w:val="18"/>
        </w:numPr>
        <w:spacing w:before="240" w:after="160"/>
        <w:rPr>
          <w:rStyle w:val="CharacterStyle1"/>
          <w:rFonts w:ascii="Gadugi" w:hAnsi="Gadugi"/>
          <w:sz w:val="24"/>
          <w:szCs w:val="24"/>
        </w:rPr>
      </w:pPr>
      <w:r w:rsidRPr="008F5668">
        <w:rPr>
          <w:rStyle w:val="CharacterStyle1"/>
          <w:rFonts w:ascii="Gadugi" w:hAnsi="Gadugi"/>
          <w:spacing w:val="-6"/>
          <w:sz w:val="24"/>
          <w:szCs w:val="24"/>
        </w:rPr>
        <w:t>Meet with the C</w:t>
      </w:r>
      <w:r w:rsidR="00DD531E">
        <w:rPr>
          <w:rStyle w:val="CharacterStyle1"/>
          <w:rFonts w:ascii="Gadugi" w:hAnsi="Gadugi"/>
          <w:spacing w:val="-6"/>
          <w:sz w:val="24"/>
          <w:szCs w:val="24"/>
        </w:rPr>
        <w:t>ase Manager</w:t>
      </w:r>
      <w:r w:rsidRPr="008F5668">
        <w:rPr>
          <w:rStyle w:val="CharacterStyle1"/>
          <w:rFonts w:ascii="Gadugi" w:hAnsi="Gadugi"/>
          <w:spacing w:val="-6"/>
          <w:sz w:val="24"/>
          <w:szCs w:val="24"/>
        </w:rPr>
        <w:t xml:space="preserve"> and/or other University Authorities to discuss facts of the </w:t>
      </w:r>
      <w:r w:rsidRPr="008F5668">
        <w:rPr>
          <w:rStyle w:val="CharacterStyle1"/>
          <w:rFonts w:ascii="Gadugi" w:hAnsi="Gadugi"/>
          <w:sz w:val="24"/>
          <w:szCs w:val="24"/>
        </w:rPr>
        <w:t>case.</w:t>
      </w:r>
    </w:p>
    <w:p w:rsidR="008F5668" w:rsidRPr="008F5668" w:rsidRDefault="008F5668" w:rsidP="00030BB7">
      <w:pPr>
        <w:pStyle w:val="NoSpacing"/>
        <w:numPr>
          <w:ilvl w:val="0"/>
          <w:numId w:val="18"/>
        </w:numPr>
        <w:spacing w:before="240" w:after="160"/>
        <w:rPr>
          <w:rStyle w:val="CharacterStyle2"/>
          <w:rFonts w:ascii="Gadugi" w:hAnsi="Gadugi"/>
          <w:spacing w:val="-4"/>
          <w:sz w:val="24"/>
          <w:szCs w:val="24"/>
        </w:rPr>
      </w:pPr>
      <w:r w:rsidRPr="008F5668">
        <w:rPr>
          <w:rStyle w:val="CharacterStyle2"/>
          <w:rFonts w:ascii="Gadugi" w:hAnsi="Gadugi"/>
          <w:spacing w:val="-8"/>
          <w:sz w:val="24"/>
          <w:szCs w:val="24"/>
        </w:rPr>
        <w:t>Finding</w:t>
      </w:r>
      <w:r w:rsidR="00DD531E">
        <w:rPr>
          <w:rStyle w:val="CharacterStyle2"/>
          <w:rFonts w:ascii="Gadugi" w:hAnsi="Gadugi"/>
          <w:spacing w:val="-8"/>
          <w:sz w:val="24"/>
          <w:szCs w:val="24"/>
        </w:rPr>
        <w:t>s</w:t>
      </w:r>
      <w:r w:rsidRPr="008F5668">
        <w:rPr>
          <w:rStyle w:val="CharacterStyle2"/>
          <w:rFonts w:ascii="Gadugi" w:hAnsi="Gadugi"/>
          <w:spacing w:val="-8"/>
          <w:sz w:val="24"/>
          <w:szCs w:val="24"/>
        </w:rPr>
        <w:t xml:space="preserve"> or Decision</w:t>
      </w:r>
      <w:r w:rsidR="00DD531E">
        <w:rPr>
          <w:rStyle w:val="CharacterStyle2"/>
          <w:rFonts w:ascii="Gadugi" w:hAnsi="Gadugi"/>
          <w:spacing w:val="-8"/>
          <w:sz w:val="24"/>
          <w:szCs w:val="24"/>
        </w:rPr>
        <w:t>s are</w:t>
      </w:r>
      <w:r w:rsidRPr="008F5668">
        <w:rPr>
          <w:rStyle w:val="CharacterStyle2"/>
          <w:rFonts w:ascii="Gadugi" w:hAnsi="Gadugi"/>
          <w:spacing w:val="-8"/>
          <w:sz w:val="24"/>
          <w:szCs w:val="24"/>
        </w:rPr>
        <w:t xml:space="preserve"> rendered based on the facts of the investigations and </w:t>
      </w:r>
      <w:r w:rsidRPr="008F5668">
        <w:rPr>
          <w:rStyle w:val="CharacterStyle2"/>
          <w:rFonts w:ascii="Gadugi" w:hAnsi="Gadugi"/>
          <w:spacing w:val="-4"/>
          <w:sz w:val="24"/>
          <w:szCs w:val="24"/>
        </w:rPr>
        <w:t>complete</w:t>
      </w:r>
      <w:r w:rsidR="00DD531E">
        <w:rPr>
          <w:rStyle w:val="CharacterStyle2"/>
          <w:rFonts w:ascii="Gadugi" w:hAnsi="Gadugi"/>
          <w:spacing w:val="-4"/>
          <w:sz w:val="24"/>
          <w:szCs w:val="24"/>
        </w:rPr>
        <w:t>d</w:t>
      </w:r>
      <w:r w:rsidRPr="008F5668">
        <w:rPr>
          <w:rStyle w:val="CharacterStyle2"/>
          <w:rFonts w:ascii="Gadugi" w:hAnsi="Gadugi"/>
          <w:spacing w:val="-4"/>
          <w:sz w:val="24"/>
          <w:szCs w:val="24"/>
        </w:rPr>
        <w:t xml:space="preserve"> Investigative Report.</w:t>
      </w:r>
    </w:p>
    <w:p w:rsidR="008F5668" w:rsidRPr="008F5668" w:rsidRDefault="00DD531E" w:rsidP="00030BB7">
      <w:pPr>
        <w:pStyle w:val="NoSpacing"/>
        <w:numPr>
          <w:ilvl w:val="0"/>
          <w:numId w:val="18"/>
        </w:numPr>
        <w:spacing w:before="240" w:after="160"/>
        <w:rPr>
          <w:rStyle w:val="CharacterStyle1"/>
          <w:rFonts w:ascii="Gadugi" w:hAnsi="Gadugi"/>
          <w:spacing w:val="-5"/>
          <w:sz w:val="24"/>
          <w:szCs w:val="24"/>
        </w:rPr>
      </w:pPr>
      <w:r>
        <w:rPr>
          <w:rStyle w:val="CharacterStyle1"/>
          <w:rFonts w:ascii="Gadugi" w:hAnsi="Gadugi"/>
          <w:spacing w:val="-5"/>
          <w:sz w:val="24"/>
          <w:szCs w:val="24"/>
        </w:rPr>
        <w:t>The</w:t>
      </w:r>
      <w:r w:rsidR="008F5668" w:rsidRPr="008F5668">
        <w:rPr>
          <w:rStyle w:val="CharacterStyle1"/>
          <w:rFonts w:ascii="Gadugi" w:hAnsi="Gadugi"/>
          <w:spacing w:val="-5"/>
          <w:sz w:val="24"/>
          <w:szCs w:val="24"/>
        </w:rPr>
        <w:t xml:space="preserve"> Findings and Recommendations </w:t>
      </w:r>
      <w:r>
        <w:rPr>
          <w:rStyle w:val="CharacterStyle1"/>
          <w:rFonts w:ascii="Gadugi" w:hAnsi="Gadugi"/>
          <w:spacing w:val="-5"/>
          <w:sz w:val="24"/>
          <w:szCs w:val="24"/>
        </w:rPr>
        <w:t>must be</w:t>
      </w:r>
      <w:r w:rsidR="001F790E">
        <w:rPr>
          <w:rStyle w:val="CharacterStyle1"/>
          <w:rFonts w:ascii="Gadugi" w:hAnsi="Gadugi"/>
          <w:spacing w:val="-5"/>
          <w:sz w:val="24"/>
          <w:szCs w:val="24"/>
        </w:rPr>
        <w:t xml:space="preserve"> reviewed.</w:t>
      </w:r>
    </w:p>
    <w:p w:rsidR="008F5668" w:rsidRPr="008F5668" w:rsidRDefault="008F5668" w:rsidP="00030BB7">
      <w:pPr>
        <w:pStyle w:val="NoSpacing"/>
        <w:numPr>
          <w:ilvl w:val="0"/>
          <w:numId w:val="18"/>
        </w:numPr>
        <w:spacing w:before="240" w:after="160"/>
        <w:rPr>
          <w:rStyle w:val="CharacterStyle1"/>
          <w:rFonts w:ascii="Gadugi" w:hAnsi="Gadugi"/>
          <w:spacing w:val="-5"/>
          <w:sz w:val="24"/>
          <w:szCs w:val="24"/>
        </w:rPr>
      </w:pPr>
      <w:r w:rsidRPr="008F5668">
        <w:rPr>
          <w:rStyle w:val="CharacterStyle1"/>
          <w:rFonts w:ascii="Gadugi" w:hAnsi="Gadugi"/>
          <w:spacing w:val="-5"/>
          <w:sz w:val="24"/>
          <w:szCs w:val="24"/>
        </w:rPr>
        <w:t xml:space="preserve">Work with </w:t>
      </w:r>
      <w:r w:rsidR="00141BA6">
        <w:rPr>
          <w:rStyle w:val="CharacterStyle1"/>
          <w:rFonts w:ascii="Gadugi" w:hAnsi="Gadugi"/>
          <w:spacing w:val="-5"/>
          <w:sz w:val="24"/>
          <w:szCs w:val="24"/>
        </w:rPr>
        <w:t xml:space="preserve">the University </w:t>
      </w:r>
      <w:r w:rsidRPr="008F5668">
        <w:rPr>
          <w:rStyle w:val="CharacterStyle1"/>
          <w:rFonts w:ascii="Gadugi" w:hAnsi="Gadugi"/>
          <w:spacing w:val="-5"/>
          <w:sz w:val="24"/>
          <w:szCs w:val="24"/>
        </w:rPr>
        <w:t>Case Manager to submit investigation report into hotline.</w:t>
      </w:r>
    </w:p>
    <w:p w:rsidR="008F5668" w:rsidRPr="008F5668" w:rsidRDefault="008F5668" w:rsidP="00030BB7">
      <w:pPr>
        <w:pStyle w:val="NoSpacing"/>
        <w:numPr>
          <w:ilvl w:val="0"/>
          <w:numId w:val="18"/>
        </w:numPr>
        <w:spacing w:before="240" w:after="160"/>
        <w:rPr>
          <w:rFonts w:ascii="Gadugi" w:hAnsi="Gadugi"/>
          <w:spacing w:val="-5"/>
        </w:rPr>
      </w:pPr>
      <w:r w:rsidRPr="008F5668">
        <w:rPr>
          <w:rFonts w:ascii="Gadugi" w:hAnsi="Gadugi"/>
        </w:rPr>
        <w:t>At the conclusion of the investigation the investigator will issue a report which will be reviewed by the</w:t>
      </w:r>
      <w:r w:rsidR="00141BA6">
        <w:rPr>
          <w:rFonts w:ascii="Gadugi" w:hAnsi="Gadugi"/>
        </w:rPr>
        <w:t xml:space="preserve"> </w:t>
      </w:r>
      <w:r w:rsidR="001F790E">
        <w:rPr>
          <w:rFonts w:ascii="Gadugi" w:hAnsi="Gadugi"/>
        </w:rPr>
        <w:t>appropriate officials</w:t>
      </w:r>
      <w:r w:rsidRPr="008F5668">
        <w:rPr>
          <w:rFonts w:ascii="Gadugi" w:hAnsi="Gadugi"/>
        </w:rPr>
        <w:t xml:space="preserve"> to determine final appropriate course of action.  The case will be closed through the Global Compliance site, and the status will be communicated to the </w:t>
      </w:r>
      <w:r w:rsidR="001F790E">
        <w:rPr>
          <w:rFonts w:ascii="Gadugi" w:hAnsi="Gadugi"/>
        </w:rPr>
        <w:t>C</w:t>
      </w:r>
      <w:r w:rsidRPr="008F5668">
        <w:rPr>
          <w:rFonts w:ascii="Gadugi" w:hAnsi="Gadugi"/>
        </w:rPr>
        <w:t>omplainant.</w:t>
      </w:r>
    </w:p>
    <w:p w:rsidR="008F5668" w:rsidRPr="008A713C" w:rsidRDefault="001F790E" w:rsidP="00030BB7">
      <w:pPr>
        <w:pStyle w:val="NoSpacing"/>
        <w:numPr>
          <w:ilvl w:val="0"/>
          <w:numId w:val="18"/>
        </w:numPr>
        <w:spacing w:before="240" w:after="160"/>
        <w:rPr>
          <w:rStyle w:val="CharacterStyle2"/>
          <w:rFonts w:ascii="Gadugi" w:hAnsi="Gadugi"/>
          <w:spacing w:val="-5"/>
          <w:sz w:val="24"/>
          <w:szCs w:val="24"/>
        </w:rPr>
      </w:pPr>
      <w:r>
        <w:rPr>
          <w:rStyle w:val="CharacterStyle2"/>
          <w:rFonts w:ascii="Gadugi" w:hAnsi="Gadugi"/>
          <w:spacing w:val="-5"/>
          <w:sz w:val="24"/>
          <w:szCs w:val="24"/>
        </w:rPr>
        <w:t>The University will i</w:t>
      </w:r>
      <w:r w:rsidR="008F5668" w:rsidRPr="008F5668">
        <w:rPr>
          <w:rStyle w:val="CharacterStyle2"/>
          <w:rFonts w:ascii="Gadugi" w:hAnsi="Gadugi"/>
          <w:spacing w:val="-5"/>
          <w:sz w:val="24"/>
          <w:szCs w:val="24"/>
        </w:rPr>
        <w:t>mplement corrective action, as appropriate.</w:t>
      </w:r>
    </w:p>
    <w:p w:rsidR="007F7448" w:rsidRPr="00141BA6" w:rsidRDefault="008F5668" w:rsidP="00030BB7">
      <w:pPr>
        <w:pStyle w:val="NoSpacing"/>
        <w:numPr>
          <w:ilvl w:val="0"/>
          <w:numId w:val="14"/>
        </w:numPr>
        <w:spacing w:before="240" w:after="160"/>
        <w:rPr>
          <w:rFonts w:ascii="Gadugi" w:hAnsi="Gadugi"/>
          <w:b/>
        </w:rPr>
      </w:pPr>
      <w:r w:rsidRPr="00141BA6">
        <w:rPr>
          <w:rFonts w:ascii="Gadugi" w:hAnsi="Gadugi"/>
          <w:b/>
        </w:rPr>
        <w:t>General Requirements</w:t>
      </w:r>
    </w:p>
    <w:p w:rsidR="008F5668" w:rsidRPr="008F5668" w:rsidRDefault="008F5668" w:rsidP="00030BB7">
      <w:pPr>
        <w:pStyle w:val="NoSpacing"/>
        <w:numPr>
          <w:ilvl w:val="0"/>
          <w:numId w:val="12"/>
        </w:numPr>
        <w:spacing w:before="240" w:after="160"/>
        <w:rPr>
          <w:rFonts w:ascii="Gadugi" w:hAnsi="Gadugi"/>
          <w:b/>
          <w:u w:val="single"/>
        </w:rPr>
      </w:pPr>
      <w:r w:rsidRPr="008F5668">
        <w:rPr>
          <w:rFonts w:ascii="Gadugi" w:hAnsi="Gadugi"/>
        </w:rPr>
        <w:lastRenderedPageBreak/>
        <w:t>All individuals involved in an investigation or complaint will not retaliate against any individual or group that reported the allegations.</w:t>
      </w:r>
    </w:p>
    <w:p w:rsidR="008F5668" w:rsidRPr="008F5668" w:rsidRDefault="008F5668" w:rsidP="00030BB7">
      <w:pPr>
        <w:pStyle w:val="NoSpacing"/>
        <w:numPr>
          <w:ilvl w:val="0"/>
          <w:numId w:val="12"/>
        </w:numPr>
        <w:spacing w:before="240" w:after="160"/>
        <w:rPr>
          <w:rFonts w:ascii="Gadugi" w:hAnsi="Gadugi"/>
          <w:b/>
          <w:u w:val="single"/>
        </w:rPr>
      </w:pPr>
      <w:r w:rsidRPr="008F5668">
        <w:rPr>
          <w:rFonts w:ascii="Gadugi" w:hAnsi="Gadugi"/>
        </w:rPr>
        <w:t>All individuals involved in an investigation or complaint will comply with all Whistleblower protection requirements.</w:t>
      </w:r>
    </w:p>
    <w:p w:rsidR="0048703B" w:rsidRPr="001F790E" w:rsidRDefault="008F5668" w:rsidP="00030BB7">
      <w:pPr>
        <w:pStyle w:val="NoSpacing"/>
        <w:numPr>
          <w:ilvl w:val="0"/>
          <w:numId w:val="12"/>
        </w:numPr>
        <w:spacing w:before="240" w:after="160"/>
        <w:rPr>
          <w:rFonts w:ascii="Gadugi" w:hAnsi="Gadugi"/>
          <w:b/>
          <w:u w:val="single"/>
        </w:rPr>
      </w:pPr>
      <w:r w:rsidRPr="008F5668">
        <w:rPr>
          <w:rFonts w:ascii="Gadugi" w:hAnsi="Gadugi"/>
        </w:rPr>
        <w:t>All individuals involved in an investigation or complaint will exercise reasonable care to maintain the integrity and confidentiality of information.</w:t>
      </w:r>
    </w:p>
    <w:p w:rsidR="001F790E" w:rsidRPr="008A713C" w:rsidRDefault="001F790E" w:rsidP="00030BB7">
      <w:pPr>
        <w:pStyle w:val="NoSpacing"/>
        <w:numPr>
          <w:ilvl w:val="0"/>
          <w:numId w:val="12"/>
        </w:numPr>
        <w:spacing w:before="240" w:after="160"/>
        <w:rPr>
          <w:rFonts w:ascii="Gadugi" w:hAnsi="Gadugi"/>
          <w:b/>
          <w:u w:val="single"/>
        </w:rPr>
      </w:pPr>
      <w:r>
        <w:rPr>
          <w:rFonts w:ascii="Gadugi" w:hAnsi="Gadugi"/>
        </w:rPr>
        <w:t>All individuals involved in an investigation or complaint will investigate matters fairly and objectively.</w:t>
      </w:r>
    </w:p>
    <w:p w:rsidR="0048703B" w:rsidRDefault="0048703B" w:rsidP="00030BB7">
      <w:pPr>
        <w:pStyle w:val="ListParagraph"/>
        <w:numPr>
          <w:ilvl w:val="0"/>
          <w:numId w:val="14"/>
        </w:numPr>
        <w:spacing w:before="240" w:line="240" w:lineRule="auto"/>
        <w:rPr>
          <w:rFonts w:ascii="Gadugi" w:hAnsi="Gadugi"/>
          <w:b/>
          <w:sz w:val="24"/>
          <w:szCs w:val="24"/>
        </w:rPr>
      </w:pPr>
      <w:r>
        <w:rPr>
          <w:rFonts w:ascii="Gadugi" w:hAnsi="Gadugi"/>
          <w:b/>
          <w:sz w:val="24"/>
          <w:szCs w:val="24"/>
        </w:rPr>
        <w:t>Tracking and Analyzing Reports</w:t>
      </w:r>
    </w:p>
    <w:p w:rsidR="0048703B" w:rsidRDefault="0048703B" w:rsidP="008A713C">
      <w:pPr>
        <w:spacing w:before="240" w:line="240" w:lineRule="auto"/>
        <w:ind w:left="360"/>
        <w:rPr>
          <w:rFonts w:ascii="Gadugi" w:hAnsi="Gadugi"/>
          <w:b/>
          <w:sz w:val="24"/>
          <w:szCs w:val="24"/>
        </w:rPr>
      </w:pPr>
      <w:r w:rsidRPr="0048703B">
        <w:rPr>
          <w:rFonts w:ascii="Gadugi" w:hAnsi="Gadugi"/>
          <w:sz w:val="24"/>
          <w:szCs w:val="24"/>
        </w:rPr>
        <w:t>Bi-annually</w:t>
      </w:r>
      <w:r>
        <w:rPr>
          <w:rFonts w:ascii="Gadugi" w:hAnsi="Gadugi"/>
          <w:sz w:val="24"/>
          <w:szCs w:val="24"/>
        </w:rPr>
        <w:t xml:space="preserve"> the </w:t>
      </w:r>
      <w:r w:rsidR="00141BA6">
        <w:rPr>
          <w:rFonts w:ascii="Gadugi" w:hAnsi="Gadugi"/>
          <w:sz w:val="24"/>
          <w:szCs w:val="24"/>
        </w:rPr>
        <w:t xml:space="preserve">University </w:t>
      </w:r>
      <w:r>
        <w:rPr>
          <w:rFonts w:ascii="Gadugi" w:hAnsi="Gadugi"/>
          <w:sz w:val="24"/>
          <w:szCs w:val="24"/>
        </w:rPr>
        <w:t xml:space="preserve">Triage Committee will meet to analyze and identify trends or problem areas.  </w:t>
      </w:r>
    </w:p>
    <w:p w:rsidR="00D426E9" w:rsidRPr="0048703B" w:rsidRDefault="00D426E9" w:rsidP="00030BB7">
      <w:pPr>
        <w:spacing w:before="240" w:line="240" w:lineRule="auto"/>
        <w:rPr>
          <w:rFonts w:ascii="Gadugi" w:hAnsi="Gadugi"/>
          <w:sz w:val="24"/>
          <w:szCs w:val="24"/>
        </w:rPr>
      </w:pPr>
      <w:r w:rsidRPr="0048703B">
        <w:rPr>
          <w:rFonts w:ascii="Gadugi" w:hAnsi="Gadugi"/>
          <w:b/>
          <w:sz w:val="24"/>
          <w:szCs w:val="24"/>
        </w:rPr>
        <w:t xml:space="preserve">Approved: </w:t>
      </w:r>
      <w:r w:rsidR="0048703B">
        <w:rPr>
          <w:rFonts w:ascii="Gadugi" w:hAnsi="Gadugi"/>
          <w:sz w:val="24"/>
          <w:szCs w:val="24"/>
        </w:rPr>
        <w:t>Cabinet</w:t>
      </w:r>
    </w:p>
    <w:p w:rsidR="0005302A" w:rsidRPr="001F790E" w:rsidRDefault="00D426E9" w:rsidP="00030BB7">
      <w:pPr>
        <w:spacing w:before="240" w:line="240" w:lineRule="auto"/>
        <w:rPr>
          <w:rFonts w:ascii="Gadugi" w:hAnsi="Gadugi"/>
          <w:sz w:val="24"/>
          <w:szCs w:val="24"/>
        </w:rPr>
      </w:pPr>
      <w:r w:rsidRPr="0048703B">
        <w:rPr>
          <w:rFonts w:ascii="Gadugi" w:hAnsi="Gadugi"/>
          <w:b/>
          <w:sz w:val="24"/>
          <w:szCs w:val="24"/>
        </w:rPr>
        <w:t>Effective</w:t>
      </w:r>
      <w:r w:rsidR="005D42CE" w:rsidRPr="0048703B">
        <w:rPr>
          <w:rFonts w:ascii="Gadugi" w:hAnsi="Gadugi"/>
          <w:b/>
          <w:sz w:val="24"/>
          <w:szCs w:val="24"/>
        </w:rPr>
        <w:t>:</w:t>
      </w:r>
      <w:r w:rsidR="001F790E">
        <w:rPr>
          <w:rFonts w:ascii="Gadugi" w:hAnsi="Gadugi"/>
          <w:b/>
          <w:sz w:val="24"/>
          <w:szCs w:val="24"/>
        </w:rPr>
        <w:t xml:space="preserve"> </w:t>
      </w:r>
      <w:r w:rsidR="001F790E">
        <w:rPr>
          <w:rFonts w:ascii="Gadugi" w:hAnsi="Gadugi"/>
          <w:sz w:val="24"/>
          <w:szCs w:val="24"/>
        </w:rPr>
        <w:t>November 1, 2014 (presented 10/28/14)</w:t>
      </w:r>
    </w:p>
    <w:sectPr w:rsidR="0005302A" w:rsidRPr="001F79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71" w:rsidRDefault="00357C71" w:rsidP="00EA1C59">
      <w:pPr>
        <w:spacing w:after="0" w:line="240" w:lineRule="auto"/>
      </w:pPr>
      <w:r>
        <w:separator/>
      </w:r>
    </w:p>
  </w:endnote>
  <w:endnote w:type="continuationSeparator" w:id="0">
    <w:p w:rsidR="00357C71" w:rsidRDefault="00357C71" w:rsidP="00EA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13914"/>
      <w:docPartObj>
        <w:docPartGallery w:val="Page Numbers (Bottom of Page)"/>
        <w:docPartUnique/>
      </w:docPartObj>
    </w:sdtPr>
    <w:sdtEndPr>
      <w:rPr>
        <w:color w:val="7F7F7F" w:themeColor="background1" w:themeShade="7F"/>
        <w:spacing w:val="60"/>
      </w:rPr>
    </w:sdtEndPr>
    <w:sdtContent>
      <w:p w:rsidR="00EA1C59" w:rsidRDefault="00EA1C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00E1">
          <w:rPr>
            <w:noProof/>
          </w:rPr>
          <w:t>2</w:t>
        </w:r>
        <w:r>
          <w:rPr>
            <w:noProof/>
          </w:rPr>
          <w:fldChar w:fldCharType="end"/>
        </w:r>
        <w:r>
          <w:t xml:space="preserve"> | </w:t>
        </w:r>
        <w:r>
          <w:rPr>
            <w:color w:val="7F7F7F" w:themeColor="background1" w:themeShade="7F"/>
            <w:spacing w:val="60"/>
          </w:rPr>
          <w:t>Page</w:t>
        </w:r>
      </w:p>
    </w:sdtContent>
  </w:sdt>
  <w:p w:rsidR="00EA1C59" w:rsidRDefault="00EA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71" w:rsidRDefault="00357C71" w:rsidP="00EA1C59">
      <w:pPr>
        <w:spacing w:after="0" w:line="240" w:lineRule="auto"/>
      </w:pPr>
      <w:r>
        <w:separator/>
      </w:r>
    </w:p>
  </w:footnote>
  <w:footnote w:type="continuationSeparator" w:id="0">
    <w:p w:rsidR="00357C71" w:rsidRDefault="00357C71" w:rsidP="00EA1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C7" w:rsidRDefault="007265C7">
    <w:pPr>
      <w:pStyle w:val="Header"/>
    </w:pPr>
    <w:r>
      <w:rPr>
        <w:noProof/>
      </w:rPr>
      <mc:AlternateContent>
        <mc:Choice Requires="wps">
          <w:drawing>
            <wp:anchor distT="0" distB="0" distL="118745" distR="118745" simplePos="0" relativeHeight="251659264" behindDoc="1" locked="0" layoutInCell="1" allowOverlap="0" wp14:anchorId="64DB0DF1" wp14:editId="42B2D49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AB3"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Clayton State University</w:t>
                          </w:r>
                        </w:p>
                        <w:p w:rsidR="007265C7"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Policy on Malfeasance, Non-Retaliation, Whistleblower Protection &amp; Hotline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4DB0DF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5E3AB3"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Clayton State University</w:t>
                    </w:r>
                  </w:p>
                  <w:p w:rsidR="007265C7"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Policy on Malfeasance, Non-Retaliation, Whistleblower Protection &amp; Hotline ManagemenT</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B68"/>
    <w:multiLevelType w:val="hybridMultilevel"/>
    <w:tmpl w:val="610C78F4"/>
    <w:lvl w:ilvl="0" w:tplc="ABF67B92">
      <w:start w:val="5"/>
      <w:numFmt w:val="decimal"/>
      <w:lvlText w:val="%1."/>
      <w:lvlJc w:val="left"/>
      <w:pPr>
        <w:ind w:left="1080" w:hanging="360"/>
      </w:pPr>
      <w:rPr>
        <w:rFonts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077E18A0"/>
    <w:multiLevelType w:val="hybridMultilevel"/>
    <w:tmpl w:val="7D8E2D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81061E"/>
    <w:multiLevelType w:val="hybridMultilevel"/>
    <w:tmpl w:val="30C2D598"/>
    <w:lvl w:ilvl="0" w:tplc="04090013">
      <w:start w:val="1"/>
      <w:numFmt w:val="upperRoman"/>
      <w:lvlText w:val="%1."/>
      <w:lvlJc w:val="right"/>
      <w:pPr>
        <w:ind w:left="360" w:hanging="360"/>
      </w:pPr>
    </w:lvl>
    <w:lvl w:ilvl="1" w:tplc="A906D84E">
      <w:start w:val="1"/>
      <w:numFmt w:val="decimal"/>
      <w:lvlText w:val="(%2)"/>
      <w:lvlJc w:val="left"/>
      <w:pPr>
        <w:ind w:left="735" w:hanging="15"/>
      </w:pPr>
      <w:rPr>
        <w:rFonts w:hint="default"/>
        <w:b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94B65"/>
    <w:multiLevelType w:val="hybridMultilevel"/>
    <w:tmpl w:val="D938BC46"/>
    <w:lvl w:ilvl="0" w:tplc="A61CEA6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693A495A">
      <w:numFmt w:val="bullet"/>
      <w:lvlText w:val="•"/>
      <w:lvlJc w:val="left"/>
      <w:pPr>
        <w:ind w:left="2700" w:hanging="360"/>
      </w:pPr>
      <w:rPr>
        <w:rFonts w:ascii="Gadugi" w:eastAsiaTheme="minorHAnsi" w:hAnsi="Gadugi"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17129"/>
    <w:multiLevelType w:val="hybridMultilevel"/>
    <w:tmpl w:val="11D0DAB4"/>
    <w:lvl w:ilvl="0" w:tplc="AFE8CA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277BF"/>
    <w:multiLevelType w:val="hybridMultilevel"/>
    <w:tmpl w:val="6D9EC2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FF60A6"/>
    <w:multiLevelType w:val="hybridMultilevel"/>
    <w:tmpl w:val="C02CD69E"/>
    <w:lvl w:ilvl="0" w:tplc="8D568640">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62AE7"/>
    <w:multiLevelType w:val="hybridMultilevel"/>
    <w:tmpl w:val="55A62A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36596"/>
    <w:multiLevelType w:val="hybridMultilevel"/>
    <w:tmpl w:val="7D8E2D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027B8F"/>
    <w:multiLevelType w:val="hybridMultilevel"/>
    <w:tmpl w:val="F0C8EBFE"/>
    <w:lvl w:ilvl="0" w:tplc="0409000F">
      <w:start w:val="1"/>
      <w:numFmt w:val="decimal"/>
      <w:lvlText w:val="%1."/>
      <w:lvlJc w:val="left"/>
      <w:pPr>
        <w:ind w:left="1080" w:hanging="360"/>
      </w:pPr>
    </w:lvl>
    <w:lvl w:ilvl="1" w:tplc="A906D84E">
      <w:start w:val="1"/>
      <w:numFmt w:val="decimal"/>
      <w:lvlText w:val="(%2)"/>
      <w:lvlJc w:val="left"/>
      <w:pPr>
        <w:ind w:left="1455" w:hanging="15"/>
      </w:pPr>
      <w:rPr>
        <w:rFonts w:hint="default"/>
        <w:b w:val="0"/>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BF6210"/>
    <w:multiLevelType w:val="hybridMultilevel"/>
    <w:tmpl w:val="86BAF7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673BFB"/>
    <w:multiLevelType w:val="hybridMultilevel"/>
    <w:tmpl w:val="AE2E8AFC"/>
    <w:lvl w:ilvl="0" w:tplc="8D568640">
      <w:start w:val="1"/>
      <w:numFmt w:val="decimal"/>
      <w:lvlText w:val="%1."/>
      <w:lvlJc w:val="left"/>
      <w:pPr>
        <w:ind w:left="2880" w:hanging="360"/>
      </w:pPr>
      <w:rPr>
        <w:rFonts w:hint="default"/>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21023E9"/>
    <w:multiLevelType w:val="hybridMultilevel"/>
    <w:tmpl w:val="C898F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060209"/>
    <w:multiLevelType w:val="hybridMultilevel"/>
    <w:tmpl w:val="7C3EB6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397813"/>
    <w:multiLevelType w:val="hybridMultilevel"/>
    <w:tmpl w:val="C28C0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66708"/>
    <w:multiLevelType w:val="hybridMultilevel"/>
    <w:tmpl w:val="7C3EB6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C027FF"/>
    <w:multiLevelType w:val="hybridMultilevel"/>
    <w:tmpl w:val="0038BB30"/>
    <w:lvl w:ilvl="0" w:tplc="CB2A8A9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04AD5"/>
    <w:multiLevelType w:val="hybridMultilevel"/>
    <w:tmpl w:val="39E2E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B552F"/>
    <w:multiLevelType w:val="hybridMultilevel"/>
    <w:tmpl w:val="932EBBE0"/>
    <w:lvl w:ilvl="0" w:tplc="8D5686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64C5B"/>
    <w:multiLevelType w:val="hybridMultilevel"/>
    <w:tmpl w:val="0B9CE4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10"/>
  </w:num>
  <w:num w:numId="4">
    <w:abstractNumId w:val="6"/>
  </w:num>
  <w:num w:numId="5">
    <w:abstractNumId w:val="1"/>
  </w:num>
  <w:num w:numId="6">
    <w:abstractNumId w:val="15"/>
  </w:num>
  <w:num w:numId="7">
    <w:abstractNumId w:val="13"/>
  </w:num>
  <w:num w:numId="8">
    <w:abstractNumId w:val="8"/>
  </w:num>
  <w:num w:numId="9">
    <w:abstractNumId w:val="11"/>
  </w:num>
  <w:num w:numId="10">
    <w:abstractNumId w:val="5"/>
  </w:num>
  <w:num w:numId="11">
    <w:abstractNumId w:val="18"/>
  </w:num>
  <w:num w:numId="12">
    <w:abstractNumId w:val="16"/>
  </w:num>
  <w:num w:numId="13">
    <w:abstractNumId w:val="7"/>
  </w:num>
  <w:num w:numId="14">
    <w:abstractNumId w:val="2"/>
  </w:num>
  <w:num w:numId="15">
    <w:abstractNumId w:val="14"/>
  </w:num>
  <w:num w:numId="16">
    <w:abstractNumId w:val="12"/>
  </w:num>
  <w:num w:numId="17">
    <w:abstractNumId w:val="19"/>
  </w:num>
  <w:num w:numId="18">
    <w:abstractNumId w:val="0"/>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E9"/>
    <w:rsid w:val="00030BB7"/>
    <w:rsid w:val="0003405C"/>
    <w:rsid w:val="0005302A"/>
    <w:rsid w:val="000A6DA1"/>
    <w:rsid w:val="000F7119"/>
    <w:rsid w:val="00141BA6"/>
    <w:rsid w:val="001A1B16"/>
    <w:rsid w:val="001A608B"/>
    <w:rsid w:val="001F790E"/>
    <w:rsid w:val="002550FC"/>
    <w:rsid w:val="002D3B54"/>
    <w:rsid w:val="002D5CBF"/>
    <w:rsid w:val="00340868"/>
    <w:rsid w:val="00343F9E"/>
    <w:rsid w:val="0035744A"/>
    <w:rsid w:val="00357C71"/>
    <w:rsid w:val="003630D4"/>
    <w:rsid w:val="003A2122"/>
    <w:rsid w:val="003A631E"/>
    <w:rsid w:val="0040483D"/>
    <w:rsid w:val="00451F20"/>
    <w:rsid w:val="00483F2A"/>
    <w:rsid w:val="0048703B"/>
    <w:rsid w:val="004B7CDA"/>
    <w:rsid w:val="005112B5"/>
    <w:rsid w:val="00522894"/>
    <w:rsid w:val="0056244C"/>
    <w:rsid w:val="00563158"/>
    <w:rsid w:val="0056575A"/>
    <w:rsid w:val="005D42CE"/>
    <w:rsid w:val="005E3AB3"/>
    <w:rsid w:val="006B2C86"/>
    <w:rsid w:val="006F3A2C"/>
    <w:rsid w:val="00700A00"/>
    <w:rsid w:val="007265C7"/>
    <w:rsid w:val="00740646"/>
    <w:rsid w:val="007518AA"/>
    <w:rsid w:val="007700E1"/>
    <w:rsid w:val="007D4515"/>
    <w:rsid w:val="007F7448"/>
    <w:rsid w:val="00821C29"/>
    <w:rsid w:val="00832E9D"/>
    <w:rsid w:val="008375C4"/>
    <w:rsid w:val="008A713C"/>
    <w:rsid w:val="008D43E5"/>
    <w:rsid w:val="008F5668"/>
    <w:rsid w:val="00904B71"/>
    <w:rsid w:val="009C0B74"/>
    <w:rsid w:val="00A01CC4"/>
    <w:rsid w:val="00A2728B"/>
    <w:rsid w:val="00A45AA2"/>
    <w:rsid w:val="00B05688"/>
    <w:rsid w:val="00B764FF"/>
    <w:rsid w:val="00BE4EB5"/>
    <w:rsid w:val="00C2158E"/>
    <w:rsid w:val="00C54E22"/>
    <w:rsid w:val="00D426E9"/>
    <w:rsid w:val="00D8567E"/>
    <w:rsid w:val="00DD531E"/>
    <w:rsid w:val="00E34F47"/>
    <w:rsid w:val="00E36352"/>
    <w:rsid w:val="00E40D58"/>
    <w:rsid w:val="00EA1C59"/>
    <w:rsid w:val="00EC389A"/>
    <w:rsid w:val="00EE392F"/>
    <w:rsid w:val="00F35068"/>
    <w:rsid w:val="00F50C98"/>
    <w:rsid w:val="00F83CBB"/>
    <w:rsid w:val="00FC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33B71-2A23-477E-9B45-C228E3F5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6E9"/>
    <w:rPr>
      <w:color w:val="0563C1" w:themeColor="hyperlink"/>
      <w:u w:val="single"/>
    </w:rPr>
  </w:style>
  <w:style w:type="character" w:customStyle="1" w:styleId="apple-converted-space">
    <w:name w:val="apple-converted-space"/>
    <w:basedOn w:val="DefaultParagraphFont"/>
    <w:rsid w:val="00D426E9"/>
  </w:style>
  <w:style w:type="character" w:styleId="Strong">
    <w:name w:val="Strong"/>
    <w:basedOn w:val="DefaultParagraphFont"/>
    <w:uiPriority w:val="22"/>
    <w:qFormat/>
    <w:rsid w:val="00D426E9"/>
    <w:rPr>
      <w:b/>
      <w:bCs/>
    </w:rPr>
  </w:style>
  <w:style w:type="paragraph" w:styleId="ListParagraph">
    <w:name w:val="List Paragraph"/>
    <w:basedOn w:val="Normal"/>
    <w:uiPriority w:val="34"/>
    <w:qFormat/>
    <w:rsid w:val="005D42CE"/>
    <w:pPr>
      <w:ind w:left="720"/>
      <w:contextualSpacing/>
    </w:pPr>
  </w:style>
  <w:style w:type="paragraph" w:styleId="Header">
    <w:name w:val="header"/>
    <w:basedOn w:val="Normal"/>
    <w:link w:val="HeaderChar"/>
    <w:uiPriority w:val="99"/>
    <w:unhideWhenUsed/>
    <w:rsid w:val="00EA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C59"/>
  </w:style>
  <w:style w:type="paragraph" w:styleId="Footer">
    <w:name w:val="footer"/>
    <w:basedOn w:val="Normal"/>
    <w:link w:val="FooterChar"/>
    <w:uiPriority w:val="99"/>
    <w:unhideWhenUsed/>
    <w:rsid w:val="00EA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C59"/>
  </w:style>
  <w:style w:type="character" w:styleId="FollowedHyperlink">
    <w:name w:val="FollowedHyperlink"/>
    <w:basedOn w:val="DefaultParagraphFont"/>
    <w:uiPriority w:val="99"/>
    <w:semiHidden/>
    <w:unhideWhenUsed/>
    <w:rsid w:val="001A1B16"/>
    <w:rPr>
      <w:color w:val="954F72" w:themeColor="followedHyperlink"/>
      <w:u w:val="single"/>
    </w:rPr>
  </w:style>
  <w:style w:type="character" w:customStyle="1" w:styleId="CharacterStyle2">
    <w:name w:val="Character Style 2"/>
    <w:uiPriority w:val="99"/>
    <w:rsid w:val="00F83CBB"/>
    <w:rPr>
      <w:sz w:val="20"/>
      <w:szCs w:val="20"/>
    </w:rPr>
  </w:style>
  <w:style w:type="paragraph" w:styleId="NoSpacing">
    <w:name w:val="No Spacing"/>
    <w:uiPriority w:val="1"/>
    <w:qFormat/>
    <w:rsid w:val="00F83CBB"/>
    <w:pPr>
      <w:spacing w:after="0" w:line="240" w:lineRule="auto"/>
    </w:pPr>
    <w:rPr>
      <w:rFonts w:ascii="Times New Roman" w:hAnsi="Times New Roman" w:cs="Times New Roman"/>
      <w:sz w:val="24"/>
      <w:szCs w:val="24"/>
    </w:rPr>
  </w:style>
  <w:style w:type="paragraph" w:customStyle="1" w:styleId="Style1">
    <w:name w:val="Style 1"/>
    <w:basedOn w:val="Normal"/>
    <w:uiPriority w:val="99"/>
    <w:rsid w:val="008F566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8F5668"/>
    <w:rPr>
      <w:rFonts w:ascii="Verdana" w:hAnsi="Verdana" w:cs="Verdana"/>
      <w:sz w:val="22"/>
      <w:szCs w:val="22"/>
    </w:rPr>
  </w:style>
  <w:style w:type="character" w:customStyle="1" w:styleId="CharacterStyle3">
    <w:name w:val="Character Style 3"/>
    <w:uiPriority w:val="99"/>
    <w:rsid w:val="008F5668"/>
    <w:rPr>
      <w:rFonts w:ascii="Verdana" w:hAnsi="Verdana" w:cs="Verdana"/>
      <w:sz w:val="21"/>
      <w:szCs w:val="21"/>
    </w:rPr>
  </w:style>
  <w:style w:type="paragraph" w:styleId="BalloonText">
    <w:name w:val="Balloon Text"/>
    <w:basedOn w:val="Normal"/>
    <w:link w:val="BalloonTextChar"/>
    <w:uiPriority w:val="99"/>
    <w:semiHidden/>
    <w:unhideWhenUsed/>
    <w:rsid w:val="008D4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aYallah@clayt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yton.edu/human-resources/Ethics-Hotlin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sg.edu/audit/compliance/reporting_contacts" TargetMode="External"/><Relationship Id="rId4" Type="http://schemas.openxmlformats.org/officeDocument/2006/relationships/webSettings" Target="webSettings.xml"/><Relationship Id="rId9" Type="http://schemas.openxmlformats.org/officeDocument/2006/relationships/hyperlink" Target="http://www.clayton.edu/portals/24/docs/Ethics-Compliance-Brochu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DRAFT</vt:lpstr>
    </vt:vector>
  </TitlesOfParts>
  <Company>CSU</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Tom Gausvik</dc:creator>
  <cp:keywords/>
  <dc:description/>
  <cp:lastModifiedBy>Michael Barnes</cp:lastModifiedBy>
  <cp:revision>3</cp:revision>
  <cp:lastPrinted>2015-10-06T15:31:00Z</cp:lastPrinted>
  <dcterms:created xsi:type="dcterms:W3CDTF">2015-10-26T20:20:00Z</dcterms:created>
  <dcterms:modified xsi:type="dcterms:W3CDTF">2015-10-26T20:20:00Z</dcterms:modified>
</cp:coreProperties>
</file>